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0B" w:rsidRDefault="00BD2678" w:rsidP="00D10F0B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 w:rsidRPr="00D10F0B">
        <w:rPr>
          <w:rFonts w:ascii="Arial" w:hAnsi="Arial" w:cs="Arial"/>
          <w:b/>
          <w:sz w:val="36"/>
        </w:rPr>
        <w:t>DISTRIBUIÇÃO PLUVIOMÉTRICA NA REGIÃO DE JOINVILLE (SC</w:t>
      </w:r>
      <w:r w:rsidR="00012EA6" w:rsidRPr="00D10F0B">
        <w:rPr>
          <w:rFonts w:ascii="Arial" w:hAnsi="Arial" w:cs="Arial"/>
          <w:b/>
          <w:sz w:val="36"/>
        </w:rPr>
        <w:t>)</w:t>
      </w:r>
    </w:p>
    <w:p w:rsidR="00E328E9" w:rsidRPr="00D10F0B" w:rsidRDefault="00E328E9" w:rsidP="00D10F0B">
      <w:pPr>
        <w:spacing w:after="0" w:line="240" w:lineRule="auto"/>
        <w:jc w:val="center"/>
        <w:rPr>
          <w:rFonts w:ascii="Arial" w:hAnsi="Arial" w:cs="Arial"/>
          <w:b/>
          <w:sz w:val="36"/>
        </w:rPr>
      </w:pPr>
    </w:p>
    <w:p w:rsidR="007C5778" w:rsidRDefault="00585F4A" w:rsidP="00D10F0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D10F0B">
        <w:rPr>
          <w:rFonts w:ascii="Arial" w:hAnsi="Arial" w:cs="Arial"/>
          <w:sz w:val="32"/>
          <w:szCs w:val="32"/>
        </w:rPr>
        <w:t>Yara de Mello</w:t>
      </w:r>
      <w:r w:rsidRPr="00D10F0B">
        <w:rPr>
          <w:rStyle w:val="Refdenotaderodap"/>
          <w:rFonts w:ascii="Arial" w:hAnsi="Arial" w:cs="Arial"/>
          <w:sz w:val="32"/>
          <w:szCs w:val="32"/>
        </w:rPr>
        <w:footnoteReference w:id="1"/>
      </w:r>
    </w:p>
    <w:p w:rsidR="00530126" w:rsidRPr="00D10F0B" w:rsidRDefault="00530126" w:rsidP="00D10F0B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530126">
        <w:rPr>
          <w:rFonts w:ascii="Arial" w:hAnsi="Arial" w:cs="Arial"/>
          <w:sz w:val="32"/>
          <w:szCs w:val="32"/>
        </w:rPr>
        <w:t xml:space="preserve">Paulo Ivo </w:t>
      </w:r>
      <w:proofErr w:type="spellStart"/>
      <w:r w:rsidR="006E4D5A" w:rsidRPr="006E4D5A">
        <w:rPr>
          <w:rFonts w:ascii="Arial" w:hAnsi="Arial" w:cs="Arial"/>
          <w:sz w:val="32"/>
          <w:szCs w:val="32"/>
        </w:rPr>
        <w:t>Koehntopp</w:t>
      </w:r>
      <w:proofErr w:type="spellEnd"/>
      <w:r>
        <w:rPr>
          <w:rStyle w:val="Refdenotaderodap"/>
          <w:rFonts w:ascii="Arial" w:hAnsi="Arial" w:cs="Arial"/>
          <w:sz w:val="32"/>
          <w:szCs w:val="32"/>
        </w:rPr>
        <w:footnoteReference w:id="2"/>
      </w:r>
    </w:p>
    <w:p w:rsidR="00585F4A" w:rsidRDefault="00530126" w:rsidP="00D10F0B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30126">
        <w:rPr>
          <w:rFonts w:ascii="Arial" w:hAnsi="Arial" w:cs="Arial"/>
          <w:sz w:val="32"/>
        </w:rPr>
        <w:t>Therezinha Maria Novais de Oliveira</w:t>
      </w:r>
      <w:r>
        <w:rPr>
          <w:rStyle w:val="Refdenotaderodap"/>
          <w:rFonts w:ascii="Arial" w:hAnsi="Arial" w:cs="Arial"/>
          <w:sz w:val="32"/>
        </w:rPr>
        <w:footnoteReference w:id="3"/>
      </w:r>
    </w:p>
    <w:p w:rsidR="00530126" w:rsidRPr="00D10F0B" w:rsidRDefault="00530126" w:rsidP="00D10F0B">
      <w:pPr>
        <w:spacing w:after="0" w:line="240" w:lineRule="auto"/>
        <w:jc w:val="center"/>
        <w:rPr>
          <w:rFonts w:ascii="Arial" w:hAnsi="Arial" w:cs="Arial"/>
          <w:sz w:val="32"/>
        </w:rPr>
      </w:pPr>
    </w:p>
    <w:p w:rsidR="00F3787C" w:rsidRPr="00D10F0B" w:rsidRDefault="00F3787C" w:rsidP="00D10F0B">
      <w:pPr>
        <w:spacing w:after="0" w:line="240" w:lineRule="auto"/>
        <w:jc w:val="both"/>
        <w:rPr>
          <w:rFonts w:ascii="Arial" w:hAnsi="Arial" w:cs="Arial"/>
          <w:sz w:val="24"/>
        </w:rPr>
      </w:pPr>
      <w:r w:rsidRPr="00D10F0B">
        <w:rPr>
          <w:rFonts w:ascii="Arial" w:hAnsi="Arial" w:cs="Arial"/>
          <w:b/>
          <w:sz w:val="24"/>
        </w:rPr>
        <w:t>Resumo:</w:t>
      </w:r>
      <w:r w:rsidRPr="00D10F0B">
        <w:rPr>
          <w:rFonts w:ascii="Arial" w:hAnsi="Arial" w:cs="Arial"/>
          <w:sz w:val="24"/>
        </w:rPr>
        <w:t xml:space="preserve"> O estudo da distribuiçã</w:t>
      </w:r>
      <w:r w:rsidR="0060036F" w:rsidRPr="00D10F0B">
        <w:rPr>
          <w:rFonts w:ascii="Arial" w:hAnsi="Arial" w:cs="Arial"/>
          <w:sz w:val="24"/>
        </w:rPr>
        <w:t xml:space="preserve">o de precipitação </w:t>
      </w:r>
      <w:r w:rsidRPr="00D10F0B">
        <w:rPr>
          <w:rFonts w:ascii="Arial" w:hAnsi="Arial" w:cs="Arial"/>
          <w:sz w:val="24"/>
        </w:rPr>
        <w:t xml:space="preserve">no espaço e no tempo é </w:t>
      </w:r>
      <w:r w:rsidR="00546749" w:rsidRPr="00D10F0B">
        <w:rPr>
          <w:rFonts w:ascii="Arial" w:hAnsi="Arial" w:cs="Arial"/>
          <w:sz w:val="24"/>
        </w:rPr>
        <w:t xml:space="preserve">fundamental para o desenvolvimento efetivo de uma região, desta forma, </w:t>
      </w:r>
      <w:r w:rsidRPr="00D10F0B">
        <w:rPr>
          <w:rFonts w:ascii="Arial" w:hAnsi="Arial" w:cs="Arial"/>
          <w:sz w:val="24"/>
        </w:rPr>
        <w:t>o objetivo</w:t>
      </w:r>
      <w:r w:rsidR="009D6D60" w:rsidRPr="00D10F0B">
        <w:rPr>
          <w:rFonts w:ascii="Arial" w:hAnsi="Arial" w:cs="Arial"/>
          <w:sz w:val="24"/>
        </w:rPr>
        <w:t xml:space="preserve"> deste trabalho foi</w:t>
      </w:r>
      <w:r w:rsidRPr="00D10F0B">
        <w:rPr>
          <w:rFonts w:ascii="Arial" w:hAnsi="Arial" w:cs="Arial"/>
          <w:sz w:val="24"/>
        </w:rPr>
        <w:t xml:space="preserve"> id</w:t>
      </w:r>
      <w:r w:rsidR="00186FF9" w:rsidRPr="00D10F0B">
        <w:rPr>
          <w:rFonts w:ascii="Arial" w:hAnsi="Arial" w:cs="Arial"/>
          <w:sz w:val="24"/>
        </w:rPr>
        <w:t xml:space="preserve">entificar </w:t>
      </w:r>
      <w:r w:rsidRPr="00D10F0B">
        <w:rPr>
          <w:rFonts w:ascii="Arial" w:hAnsi="Arial" w:cs="Arial"/>
          <w:sz w:val="24"/>
        </w:rPr>
        <w:t>a distribuição de precipitação pluviométrica na região de Joinvill</w:t>
      </w:r>
      <w:r w:rsidR="00186FF9" w:rsidRPr="00D10F0B">
        <w:rPr>
          <w:rFonts w:ascii="Arial" w:hAnsi="Arial" w:cs="Arial"/>
          <w:sz w:val="24"/>
        </w:rPr>
        <w:t>e</w:t>
      </w:r>
      <w:r w:rsidR="004438F4" w:rsidRPr="00D10F0B">
        <w:rPr>
          <w:rFonts w:ascii="Arial" w:hAnsi="Arial" w:cs="Arial"/>
          <w:sz w:val="24"/>
        </w:rPr>
        <w:t xml:space="preserve"> como contribuição a este </w:t>
      </w:r>
      <w:r w:rsidR="00E0588B" w:rsidRPr="00D10F0B">
        <w:rPr>
          <w:rFonts w:ascii="Arial" w:hAnsi="Arial" w:cs="Arial"/>
          <w:sz w:val="24"/>
        </w:rPr>
        <w:t>progresso</w:t>
      </w:r>
      <w:r w:rsidR="004438F4" w:rsidRPr="00D10F0B">
        <w:rPr>
          <w:rFonts w:ascii="Arial" w:hAnsi="Arial" w:cs="Arial"/>
          <w:sz w:val="24"/>
        </w:rPr>
        <w:t>. P</w:t>
      </w:r>
      <w:r w:rsidR="00186FF9" w:rsidRPr="00D10F0B">
        <w:rPr>
          <w:rFonts w:ascii="Arial" w:hAnsi="Arial" w:cs="Arial"/>
          <w:sz w:val="24"/>
        </w:rPr>
        <w:t xml:space="preserve">ara isso </w:t>
      </w:r>
      <w:r w:rsidR="00F6307A" w:rsidRPr="00D10F0B">
        <w:rPr>
          <w:rFonts w:ascii="Arial" w:hAnsi="Arial" w:cs="Arial"/>
          <w:sz w:val="24"/>
        </w:rPr>
        <w:t>f</w:t>
      </w:r>
      <w:r w:rsidR="00F62E8E" w:rsidRPr="00D10F0B">
        <w:rPr>
          <w:rFonts w:ascii="Arial" w:hAnsi="Arial" w:cs="Arial"/>
          <w:sz w:val="24"/>
        </w:rPr>
        <w:t>oram</w:t>
      </w:r>
      <w:r w:rsidR="00F6307A" w:rsidRPr="00D10F0B">
        <w:rPr>
          <w:rFonts w:ascii="Arial" w:hAnsi="Arial" w:cs="Arial"/>
          <w:sz w:val="24"/>
        </w:rPr>
        <w:t xml:space="preserve"> selecionado</w:t>
      </w:r>
      <w:r w:rsidR="00F62E8E" w:rsidRPr="00D10F0B">
        <w:rPr>
          <w:rFonts w:ascii="Arial" w:hAnsi="Arial" w:cs="Arial"/>
          <w:sz w:val="24"/>
        </w:rPr>
        <w:t>s</w:t>
      </w:r>
      <w:r w:rsidRPr="00D10F0B">
        <w:rPr>
          <w:rFonts w:ascii="Arial" w:hAnsi="Arial" w:cs="Arial"/>
          <w:sz w:val="24"/>
        </w:rPr>
        <w:t xml:space="preserve"> 42 </w:t>
      </w:r>
      <w:r w:rsidR="00326D39" w:rsidRPr="00D10F0B">
        <w:rPr>
          <w:rFonts w:ascii="Arial" w:hAnsi="Arial" w:cs="Arial"/>
          <w:sz w:val="24"/>
        </w:rPr>
        <w:t>pluviômetros</w:t>
      </w:r>
      <w:r w:rsidRPr="00D10F0B">
        <w:rPr>
          <w:rFonts w:ascii="Arial" w:hAnsi="Arial" w:cs="Arial"/>
          <w:sz w:val="24"/>
        </w:rPr>
        <w:t xml:space="preserve"> da </w:t>
      </w:r>
      <w:r w:rsidR="00326D39" w:rsidRPr="00D10F0B">
        <w:rPr>
          <w:rFonts w:ascii="Arial" w:hAnsi="Arial" w:cs="Arial"/>
          <w:sz w:val="24"/>
        </w:rPr>
        <w:t>A</w:t>
      </w:r>
      <w:r w:rsidR="00F77A2F" w:rsidRPr="00D10F0B">
        <w:rPr>
          <w:rFonts w:ascii="Arial" w:hAnsi="Arial" w:cs="Arial"/>
          <w:sz w:val="24"/>
        </w:rPr>
        <w:t>gência Nacional de Águas</w:t>
      </w:r>
      <w:r w:rsidRPr="00D10F0B">
        <w:rPr>
          <w:rFonts w:ascii="Arial" w:hAnsi="Arial" w:cs="Arial"/>
          <w:sz w:val="24"/>
        </w:rPr>
        <w:t xml:space="preserve">, do Instituto das Águas do Paraná e da Estação Meteorológica da </w:t>
      </w:r>
      <w:proofErr w:type="spellStart"/>
      <w:r w:rsidRPr="00D10F0B">
        <w:rPr>
          <w:rFonts w:ascii="Arial" w:hAnsi="Arial" w:cs="Arial"/>
          <w:sz w:val="24"/>
        </w:rPr>
        <w:t>Univille</w:t>
      </w:r>
      <w:proofErr w:type="spellEnd"/>
      <w:r w:rsidRPr="00D10F0B">
        <w:rPr>
          <w:rFonts w:ascii="Arial" w:hAnsi="Arial" w:cs="Arial"/>
          <w:sz w:val="24"/>
        </w:rPr>
        <w:t>. O preenchimento d</w:t>
      </w:r>
      <w:r w:rsidR="00DD6252" w:rsidRPr="00D10F0B">
        <w:rPr>
          <w:rFonts w:ascii="Arial" w:hAnsi="Arial" w:cs="Arial"/>
          <w:sz w:val="24"/>
        </w:rPr>
        <w:t xml:space="preserve">as falhas pluviométricas </w:t>
      </w:r>
      <w:r w:rsidRPr="00D10F0B">
        <w:rPr>
          <w:rFonts w:ascii="Arial" w:hAnsi="Arial" w:cs="Arial"/>
          <w:sz w:val="24"/>
        </w:rPr>
        <w:t>foi realizado através do método de</w:t>
      </w:r>
      <w:r w:rsidR="00524032" w:rsidRPr="00D10F0B">
        <w:rPr>
          <w:rFonts w:ascii="Arial" w:hAnsi="Arial" w:cs="Arial"/>
          <w:sz w:val="24"/>
        </w:rPr>
        <w:t xml:space="preserve"> ponderação regional </w:t>
      </w:r>
      <w:r w:rsidR="00E1397E" w:rsidRPr="00D10F0B">
        <w:rPr>
          <w:rFonts w:ascii="Arial" w:hAnsi="Arial" w:cs="Arial"/>
          <w:sz w:val="24"/>
        </w:rPr>
        <w:t xml:space="preserve">e </w:t>
      </w:r>
      <w:r w:rsidRPr="00D10F0B">
        <w:rPr>
          <w:rFonts w:ascii="Arial" w:hAnsi="Arial" w:cs="Arial"/>
          <w:sz w:val="24"/>
        </w:rPr>
        <w:t xml:space="preserve">a consistência dos dados </w:t>
      </w:r>
      <w:r w:rsidR="00E1397E" w:rsidRPr="00D10F0B">
        <w:rPr>
          <w:rFonts w:ascii="Arial" w:hAnsi="Arial" w:cs="Arial"/>
          <w:sz w:val="24"/>
        </w:rPr>
        <w:t>foi analisada pelo método de</w:t>
      </w:r>
      <w:r w:rsidRPr="00D10F0B">
        <w:rPr>
          <w:rFonts w:ascii="Arial" w:hAnsi="Arial" w:cs="Arial"/>
          <w:sz w:val="24"/>
        </w:rPr>
        <w:t xml:space="preserve"> dupla massa.</w:t>
      </w:r>
      <w:r w:rsidR="00F25ACC" w:rsidRPr="00D10F0B">
        <w:rPr>
          <w:rFonts w:ascii="Arial" w:hAnsi="Arial" w:cs="Arial"/>
          <w:sz w:val="24"/>
        </w:rPr>
        <w:t xml:space="preserve"> </w:t>
      </w:r>
      <w:r w:rsidR="00326D39" w:rsidRPr="00D10F0B">
        <w:rPr>
          <w:rFonts w:ascii="Arial" w:hAnsi="Arial" w:cs="Arial"/>
          <w:sz w:val="24"/>
        </w:rPr>
        <w:t>F</w:t>
      </w:r>
      <w:r w:rsidRPr="00D10F0B">
        <w:rPr>
          <w:rFonts w:ascii="Arial" w:hAnsi="Arial" w:cs="Arial"/>
          <w:sz w:val="24"/>
        </w:rPr>
        <w:t xml:space="preserve">oi realizado o mapeamento pluviométrico pelo método de interpolação </w:t>
      </w:r>
      <w:proofErr w:type="spellStart"/>
      <w:r w:rsidRPr="00D10F0B">
        <w:rPr>
          <w:rFonts w:ascii="Arial" w:hAnsi="Arial" w:cs="Arial"/>
          <w:sz w:val="24"/>
        </w:rPr>
        <w:t>krig</w:t>
      </w:r>
      <w:r w:rsidR="00096431" w:rsidRPr="00D10F0B">
        <w:rPr>
          <w:rFonts w:ascii="Arial" w:hAnsi="Arial" w:cs="Arial"/>
          <w:sz w:val="24"/>
        </w:rPr>
        <w:t>agem</w:t>
      </w:r>
      <w:proofErr w:type="spellEnd"/>
      <w:r w:rsidR="00326D39" w:rsidRPr="00D10F0B">
        <w:rPr>
          <w:rFonts w:ascii="Arial" w:hAnsi="Arial" w:cs="Arial"/>
          <w:i/>
          <w:sz w:val="24"/>
        </w:rPr>
        <w:t xml:space="preserve"> </w:t>
      </w:r>
      <w:r w:rsidR="00326D39" w:rsidRPr="00D10F0B">
        <w:rPr>
          <w:rFonts w:ascii="Arial" w:hAnsi="Arial" w:cs="Arial"/>
          <w:sz w:val="24"/>
        </w:rPr>
        <w:t xml:space="preserve">através do </w:t>
      </w:r>
      <w:r w:rsidR="00326D39" w:rsidRPr="00D10F0B">
        <w:rPr>
          <w:rFonts w:ascii="Arial" w:hAnsi="Arial" w:cs="Arial"/>
          <w:i/>
          <w:sz w:val="24"/>
        </w:rPr>
        <w:t xml:space="preserve">software </w:t>
      </w:r>
      <w:proofErr w:type="spellStart"/>
      <w:proofErr w:type="gramStart"/>
      <w:r w:rsidR="00326D39" w:rsidRPr="00D10F0B">
        <w:rPr>
          <w:rFonts w:ascii="Arial" w:hAnsi="Arial" w:cs="Arial"/>
          <w:i/>
          <w:sz w:val="24"/>
        </w:rPr>
        <w:t>ArcGis</w:t>
      </w:r>
      <w:proofErr w:type="spellEnd"/>
      <w:proofErr w:type="gramEnd"/>
      <w:r w:rsidRPr="00D10F0B">
        <w:rPr>
          <w:rFonts w:ascii="Arial" w:hAnsi="Arial" w:cs="Arial"/>
          <w:sz w:val="24"/>
        </w:rPr>
        <w:t>. Conclui-se que a quantidade de precipitação é maio</w:t>
      </w:r>
      <w:r w:rsidR="00AB5DA8" w:rsidRPr="00D10F0B">
        <w:rPr>
          <w:rFonts w:ascii="Arial" w:hAnsi="Arial" w:cs="Arial"/>
          <w:sz w:val="24"/>
        </w:rPr>
        <w:t xml:space="preserve">r quanto mais próximo </w:t>
      </w:r>
      <w:r w:rsidR="000E67C3" w:rsidRPr="00D10F0B">
        <w:rPr>
          <w:rFonts w:ascii="Arial" w:hAnsi="Arial" w:cs="Arial"/>
          <w:sz w:val="24"/>
        </w:rPr>
        <w:t>a</w:t>
      </w:r>
      <w:r w:rsidRPr="00D10F0B">
        <w:rPr>
          <w:rFonts w:ascii="Arial" w:hAnsi="Arial" w:cs="Arial"/>
          <w:sz w:val="24"/>
        </w:rPr>
        <w:t xml:space="preserve"> </w:t>
      </w:r>
      <w:r w:rsidR="00F9058A" w:rsidRPr="00D10F0B">
        <w:rPr>
          <w:rFonts w:ascii="Arial" w:hAnsi="Arial" w:cs="Arial"/>
          <w:sz w:val="24"/>
        </w:rPr>
        <w:t xml:space="preserve">frente da </w:t>
      </w:r>
      <w:r w:rsidR="00F62E8E" w:rsidRPr="00D10F0B">
        <w:rPr>
          <w:rFonts w:ascii="Arial" w:hAnsi="Arial" w:cs="Arial"/>
          <w:sz w:val="24"/>
        </w:rPr>
        <w:t>serra</w:t>
      </w:r>
      <w:r w:rsidR="00E1397E" w:rsidRPr="00D10F0B">
        <w:rPr>
          <w:rFonts w:ascii="Arial" w:hAnsi="Arial" w:cs="Arial"/>
          <w:sz w:val="24"/>
        </w:rPr>
        <w:t xml:space="preserve">, por outro lado, </w:t>
      </w:r>
      <w:r w:rsidRPr="00D10F0B">
        <w:rPr>
          <w:rFonts w:ascii="Arial" w:hAnsi="Arial" w:cs="Arial"/>
          <w:sz w:val="24"/>
        </w:rPr>
        <w:t xml:space="preserve">diminui em direção ao planalto. A média anual na região de estudo é de </w:t>
      </w:r>
      <w:smartTag w:uri="urn:schemas-microsoft-com:office:smarttags" w:element="metricconverter">
        <w:smartTagPr>
          <w:attr w:name="ProductID" w:val="103,9 mm"/>
        </w:smartTagPr>
        <w:r w:rsidRPr="00D10F0B">
          <w:rPr>
            <w:rFonts w:ascii="Arial" w:hAnsi="Arial" w:cs="Arial"/>
            <w:sz w:val="24"/>
          </w:rPr>
          <w:t>1.954,1 mm</w:t>
        </w:r>
      </w:smartTag>
      <w:r w:rsidRPr="00D10F0B">
        <w:rPr>
          <w:rFonts w:ascii="Arial" w:hAnsi="Arial" w:cs="Arial"/>
          <w:sz w:val="24"/>
        </w:rPr>
        <w:t xml:space="preserve"> e a média mensal é de 167,6 </w:t>
      </w:r>
      <w:r w:rsidR="00E328E9" w:rsidRPr="00D10F0B">
        <w:rPr>
          <w:rFonts w:ascii="Arial" w:hAnsi="Arial" w:cs="Arial"/>
          <w:sz w:val="24"/>
        </w:rPr>
        <w:t>mm</w:t>
      </w:r>
      <w:r w:rsidR="00E328E9">
        <w:rPr>
          <w:rFonts w:ascii="Arial" w:hAnsi="Arial" w:cs="Arial"/>
          <w:sz w:val="24"/>
        </w:rPr>
        <w:t>.</w:t>
      </w:r>
      <w:r w:rsidRPr="00D10F0B">
        <w:rPr>
          <w:rFonts w:ascii="Arial" w:hAnsi="Arial" w:cs="Arial"/>
          <w:sz w:val="24"/>
        </w:rPr>
        <w:t xml:space="preserve"> </w:t>
      </w:r>
    </w:p>
    <w:p w:rsidR="00F3787C" w:rsidRPr="00D10F0B" w:rsidRDefault="00F3787C" w:rsidP="00D10F0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3787C" w:rsidRDefault="00F3787C" w:rsidP="00D10F0B">
      <w:pPr>
        <w:spacing w:after="0" w:line="240" w:lineRule="auto"/>
        <w:jc w:val="both"/>
        <w:rPr>
          <w:rFonts w:ascii="Arial" w:hAnsi="Arial" w:cs="Arial"/>
          <w:sz w:val="24"/>
        </w:rPr>
      </w:pPr>
      <w:r w:rsidRPr="00D10F0B">
        <w:rPr>
          <w:rFonts w:ascii="Arial" w:hAnsi="Arial" w:cs="Arial"/>
          <w:b/>
          <w:sz w:val="24"/>
        </w:rPr>
        <w:t>Palavras</w:t>
      </w:r>
      <w:r w:rsidR="009C1198" w:rsidRPr="00D10F0B">
        <w:rPr>
          <w:rFonts w:ascii="Arial" w:hAnsi="Arial" w:cs="Arial"/>
          <w:b/>
          <w:sz w:val="24"/>
        </w:rPr>
        <w:t>-</w:t>
      </w:r>
      <w:r w:rsidRPr="00D10F0B">
        <w:rPr>
          <w:rFonts w:ascii="Arial" w:hAnsi="Arial" w:cs="Arial"/>
          <w:b/>
          <w:sz w:val="24"/>
        </w:rPr>
        <w:t>chave:</w:t>
      </w:r>
      <w:r w:rsidRPr="00D10F0B">
        <w:rPr>
          <w:rFonts w:ascii="Arial" w:hAnsi="Arial" w:cs="Arial"/>
          <w:sz w:val="24"/>
        </w:rPr>
        <w:t xml:space="preserve"> Precipitação</w:t>
      </w:r>
      <w:r w:rsidR="009C1198" w:rsidRPr="00D10F0B">
        <w:rPr>
          <w:rFonts w:ascii="Arial" w:hAnsi="Arial" w:cs="Arial"/>
          <w:sz w:val="24"/>
        </w:rPr>
        <w:t xml:space="preserve">; </w:t>
      </w:r>
      <w:r w:rsidR="0003235C">
        <w:rPr>
          <w:rFonts w:ascii="Arial" w:hAnsi="Arial" w:cs="Arial"/>
          <w:sz w:val="24"/>
        </w:rPr>
        <w:t>P</w:t>
      </w:r>
      <w:r w:rsidR="009C1198" w:rsidRPr="00D10F0B">
        <w:rPr>
          <w:rFonts w:ascii="Arial" w:hAnsi="Arial" w:cs="Arial"/>
          <w:sz w:val="24"/>
        </w:rPr>
        <w:t xml:space="preserve">reenchimento de </w:t>
      </w:r>
      <w:r w:rsidR="0003235C">
        <w:rPr>
          <w:rFonts w:ascii="Arial" w:hAnsi="Arial" w:cs="Arial"/>
          <w:sz w:val="24"/>
        </w:rPr>
        <w:t>F</w:t>
      </w:r>
      <w:r w:rsidR="009C1198" w:rsidRPr="00D10F0B">
        <w:rPr>
          <w:rFonts w:ascii="Arial" w:hAnsi="Arial" w:cs="Arial"/>
          <w:sz w:val="24"/>
        </w:rPr>
        <w:t xml:space="preserve">alhas; </w:t>
      </w:r>
      <w:r w:rsidR="0003235C">
        <w:rPr>
          <w:rFonts w:ascii="Arial" w:hAnsi="Arial" w:cs="Arial"/>
          <w:sz w:val="24"/>
        </w:rPr>
        <w:t>P</w:t>
      </w:r>
      <w:r w:rsidR="009C1198" w:rsidRPr="00D10F0B">
        <w:rPr>
          <w:rFonts w:ascii="Arial" w:hAnsi="Arial" w:cs="Arial"/>
          <w:sz w:val="24"/>
        </w:rPr>
        <w:t xml:space="preserve">onderação </w:t>
      </w:r>
      <w:r w:rsidR="0003235C">
        <w:rPr>
          <w:rFonts w:ascii="Arial" w:hAnsi="Arial" w:cs="Arial"/>
          <w:sz w:val="24"/>
        </w:rPr>
        <w:t>R</w:t>
      </w:r>
      <w:r w:rsidR="009C1198" w:rsidRPr="00D10F0B">
        <w:rPr>
          <w:rFonts w:ascii="Arial" w:hAnsi="Arial" w:cs="Arial"/>
          <w:sz w:val="24"/>
        </w:rPr>
        <w:t>egional;</w:t>
      </w:r>
      <w:r w:rsidRPr="00D10F0B">
        <w:rPr>
          <w:rFonts w:ascii="Arial" w:hAnsi="Arial" w:cs="Arial"/>
          <w:sz w:val="24"/>
        </w:rPr>
        <w:t xml:space="preserve"> Joinville.</w:t>
      </w:r>
    </w:p>
    <w:p w:rsidR="0003235C" w:rsidRPr="00D10F0B" w:rsidRDefault="0003235C" w:rsidP="00D10F0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B3BCA" w:rsidRPr="00D10F0B" w:rsidRDefault="00FB3BCA" w:rsidP="00D10F0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092BD4" w:rsidRDefault="00E43291" w:rsidP="00D10F0B">
      <w:pPr>
        <w:spacing w:after="0" w:line="240" w:lineRule="auto"/>
        <w:jc w:val="center"/>
        <w:rPr>
          <w:rFonts w:ascii="Arial" w:hAnsi="Arial" w:cs="Arial"/>
          <w:b/>
          <w:sz w:val="36"/>
          <w:lang w:val="en-US"/>
        </w:rPr>
      </w:pPr>
      <w:r w:rsidRPr="00D10F0B">
        <w:rPr>
          <w:rFonts w:ascii="Arial" w:hAnsi="Arial" w:cs="Arial"/>
          <w:b/>
          <w:sz w:val="36"/>
          <w:lang w:val="en-US"/>
        </w:rPr>
        <w:t>RAINFALL DISTRIBUTION IN THE REGION OF JOINVILLE (SC</w:t>
      </w:r>
      <w:r w:rsidR="0044725E" w:rsidRPr="00D10F0B">
        <w:rPr>
          <w:rFonts w:ascii="Arial" w:hAnsi="Arial" w:cs="Arial"/>
          <w:b/>
          <w:sz w:val="36"/>
          <w:lang w:val="en-US"/>
        </w:rPr>
        <w:t>)</w:t>
      </w:r>
      <w:r w:rsidRPr="00D10F0B">
        <w:rPr>
          <w:rFonts w:ascii="Arial" w:hAnsi="Arial" w:cs="Arial"/>
          <w:b/>
          <w:sz w:val="36"/>
          <w:lang w:val="en-US"/>
        </w:rPr>
        <w:t xml:space="preserve"> </w:t>
      </w:r>
    </w:p>
    <w:p w:rsidR="0003235C" w:rsidRPr="00D10F0B" w:rsidRDefault="0003235C" w:rsidP="00D10F0B">
      <w:pPr>
        <w:spacing w:after="0" w:line="240" w:lineRule="auto"/>
        <w:jc w:val="center"/>
        <w:rPr>
          <w:rFonts w:ascii="Arial" w:hAnsi="Arial" w:cs="Arial"/>
          <w:sz w:val="24"/>
          <w:lang w:val="en-US"/>
        </w:rPr>
      </w:pPr>
    </w:p>
    <w:p w:rsidR="00092BD4" w:rsidRPr="00D10F0B" w:rsidRDefault="00092BD4" w:rsidP="00D10F0B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:rsidR="00092BD4" w:rsidRPr="00D10F0B" w:rsidRDefault="00092BD4" w:rsidP="00D10F0B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  <w:r w:rsidRPr="00D10F0B">
        <w:rPr>
          <w:rFonts w:ascii="Arial" w:hAnsi="Arial" w:cs="Arial"/>
          <w:b/>
          <w:sz w:val="24"/>
          <w:lang w:val="en-US"/>
        </w:rPr>
        <w:t>Abstract:</w:t>
      </w:r>
      <w:r w:rsidR="003440B9" w:rsidRPr="00D10F0B">
        <w:rPr>
          <w:rFonts w:ascii="Arial" w:hAnsi="Arial" w:cs="Arial"/>
          <w:lang w:val="en-US"/>
        </w:rPr>
        <w:t xml:space="preserve"> </w:t>
      </w:r>
      <w:r w:rsidR="001E5D26" w:rsidRPr="00D10F0B">
        <w:rPr>
          <w:rFonts w:ascii="Arial" w:hAnsi="Arial" w:cs="Arial"/>
          <w:sz w:val="24"/>
          <w:lang w:val="en-US"/>
        </w:rPr>
        <w:t xml:space="preserve">The rainfall distribution of study in space and </w:t>
      </w:r>
      <w:r w:rsidR="008F5AF2" w:rsidRPr="00D10F0B">
        <w:rPr>
          <w:rFonts w:ascii="Arial" w:hAnsi="Arial" w:cs="Arial"/>
          <w:sz w:val="24"/>
          <w:lang w:val="en-US"/>
        </w:rPr>
        <w:t>time</w:t>
      </w:r>
      <w:r w:rsidR="001E5D26" w:rsidRPr="00D10F0B">
        <w:rPr>
          <w:rFonts w:ascii="Arial" w:hAnsi="Arial" w:cs="Arial"/>
          <w:sz w:val="24"/>
          <w:lang w:val="en-US"/>
        </w:rPr>
        <w:t xml:space="preserve"> is fundamental to the effective devel</w:t>
      </w:r>
      <w:r w:rsidR="008F5AF2" w:rsidRPr="00D10F0B">
        <w:rPr>
          <w:rFonts w:ascii="Arial" w:hAnsi="Arial" w:cs="Arial"/>
          <w:sz w:val="24"/>
          <w:lang w:val="en-US"/>
        </w:rPr>
        <w:t xml:space="preserve">opment of a region, in this </w:t>
      </w:r>
      <w:proofErr w:type="gramStart"/>
      <w:r w:rsidR="008F5AF2" w:rsidRPr="00D10F0B">
        <w:rPr>
          <w:rFonts w:ascii="Arial" w:hAnsi="Arial" w:cs="Arial"/>
          <w:sz w:val="24"/>
          <w:lang w:val="en-US"/>
        </w:rPr>
        <w:t>way,</w:t>
      </w:r>
      <w:proofErr w:type="gramEnd"/>
      <w:r w:rsidR="008F5AF2" w:rsidRPr="00D10F0B">
        <w:rPr>
          <w:rFonts w:ascii="Arial" w:hAnsi="Arial" w:cs="Arial"/>
          <w:sz w:val="24"/>
          <w:lang w:val="en-US"/>
        </w:rPr>
        <w:t xml:space="preserve"> </w:t>
      </w:r>
      <w:r w:rsidR="001E5D26" w:rsidRPr="00D10F0B">
        <w:rPr>
          <w:rFonts w:ascii="Arial" w:hAnsi="Arial" w:cs="Arial"/>
          <w:sz w:val="24"/>
          <w:lang w:val="en-US"/>
        </w:rPr>
        <w:t xml:space="preserve">the aim of this study was to identify the distribution of rainfall in the Joinville region as a contribution </w:t>
      </w:r>
      <w:r w:rsidR="008F5AF2" w:rsidRPr="00D10F0B">
        <w:rPr>
          <w:rFonts w:ascii="Arial" w:hAnsi="Arial" w:cs="Arial"/>
          <w:sz w:val="24"/>
          <w:lang w:val="en-US"/>
        </w:rPr>
        <w:t>for</w:t>
      </w:r>
      <w:r w:rsidR="001E5D26" w:rsidRPr="00D10F0B">
        <w:rPr>
          <w:rFonts w:ascii="Arial" w:hAnsi="Arial" w:cs="Arial"/>
          <w:sz w:val="24"/>
          <w:lang w:val="en-US"/>
        </w:rPr>
        <w:t xml:space="preserve"> this </w:t>
      </w:r>
      <w:r w:rsidR="008F5AF2" w:rsidRPr="00D10F0B">
        <w:rPr>
          <w:rFonts w:ascii="Arial" w:hAnsi="Arial" w:cs="Arial"/>
          <w:sz w:val="24"/>
          <w:lang w:val="en-US"/>
        </w:rPr>
        <w:t>to progress</w:t>
      </w:r>
      <w:r w:rsidR="001E5D26" w:rsidRPr="00D10F0B">
        <w:rPr>
          <w:rFonts w:ascii="Arial" w:hAnsi="Arial" w:cs="Arial"/>
          <w:sz w:val="24"/>
          <w:lang w:val="en-US"/>
        </w:rPr>
        <w:t xml:space="preserve">. For this 42 rain gauges </w:t>
      </w:r>
      <w:r w:rsidR="008F5AF2" w:rsidRPr="00D10F0B">
        <w:rPr>
          <w:rFonts w:ascii="Arial" w:hAnsi="Arial" w:cs="Arial"/>
          <w:sz w:val="24"/>
          <w:lang w:val="en-US"/>
        </w:rPr>
        <w:t>were selected from</w:t>
      </w:r>
      <w:r w:rsidR="001E5D26" w:rsidRPr="00D10F0B">
        <w:rPr>
          <w:rFonts w:ascii="Arial" w:hAnsi="Arial" w:cs="Arial"/>
          <w:sz w:val="24"/>
          <w:lang w:val="en-US"/>
        </w:rPr>
        <w:t xml:space="preserve"> the National Water A</w:t>
      </w:r>
      <w:r w:rsidR="007B25BA" w:rsidRPr="00D10F0B">
        <w:rPr>
          <w:rFonts w:ascii="Arial" w:hAnsi="Arial" w:cs="Arial"/>
          <w:sz w:val="24"/>
          <w:lang w:val="en-US"/>
        </w:rPr>
        <w:t>gency, the Institute of Paraná W</w:t>
      </w:r>
      <w:r w:rsidR="001E5D26" w:rsidRPr="00D10F0B">
        <w:rPr>
          <w:rFonts w:ascii="Arial" w:hAnsi="Arial" w:cs="Arial"/>
          <w:sz w:val="24"/>
          <w:lang w:val="en-US"/>
        </w:rPr>
        <w:t xml:space="preserve">aters and the </w:t>
      </w:r>
      <w:proofErr w:type="spellStart"/>
      <w:r w:rsidR="001E5D26" w:rsidRPr="00D10F0B">
        <w:rPr>
          <w:rFonts w:ascii="Arial" w:hAnsi="Arial" w:cs="Arial"/>
          <w:sz w:val="24"/>
          <w:lang w:val="en-US"/>
        </w:rPr>
        <w:t>Univille</w:t>
      </w:r>
      <w:proofErr w:type="spellEnd"/>
      <w:r w:rsidR="001E5D26" w:rsidRPr="00D10F0B">
        <w:rPr>
          <w:rFonts w:ascii="Arial" w:hAnsi="Arial" w:cs="Arial"/>
          <w:sz w:val="24"/>
          <w:lang w:val="en-US"/>
        </w:rPr>
        <w:t xml:space="preserve"> Meteorological Station. The filling of rainfall failures was conducted through </w:t>
      </w:r>
      <w:r w:rsidR="008F5AF2" w:rsidRPr="00D10F0B">
        <w:rPr>
          <w:rFonts w:ascii="Arial" w:hAnsi="Arial" w:cs="Arial"/>
          <w:sz w:val="24"/>
          <w:lang w:val="en-US"/>
        </w:rPr>
        <w:t xml:space="preserve">the </w:t>
      </w:r>
      <w:r w:rsidR="001E5D26" w:rsidRPr="00D10F0B">
        <w:rPr>
          <w:rFonts w:ascii="Arial" w:hAnsi="Arial" w:cs="Arial"/>
          <w:sz w:val="24"/>
          <w:lang w:val="en-US"/>
        </w:rPr>
        <w:t xml:space="preserve">regional weighting method and data consistency was analyzed by </w:t>
      </w:r>
      <w:r w:rsidR="008F5AF2" w:rsidRPr="00D10F0B">
        <w:rPr>
          <w:rFonts w:ascii="Arial" w:hAnsi="Arial" w:cs="Arial"/>
          <w:sz w:val="24"/>
          <w:lang w:val="en-US"/>
        </w:rPr>
        <w:t xml:space="preserve">the </w:t>
      </w:r>
      <w:r w:rsidR="001E5D26" w:rsidRPr="00D10F0B">
        <w:rPr>
          <w:rFonts w:ascii="Arial" w:hAnsi="Arial" w:cs="Arial"/>
          <w:sz w:val="24"/>
          <w:lang w:val="en-US"/>
        </w:rPr>
        <w:t>dual-mass method. It was performed by</w:t>
      </w:r>
      <w:r w:rsidR="008F5AF2" w:rsidRPr="00D10F0B">
        <w:rPr>
          <w:rFonts w:ascii="Arial" w:hAnsi="Arial" w:cs="Arial"/>
          <w:sz w:val="24"/>
          <w:lang w:val="en-US"/>
        </w:rPr>
        <w:t xml:space="preserve"> the</w:t>
      </w:r>
      <w:r w:rsidR="001E5D26" w:rsidRPr="00D10F0B">
        <w:rPr>
          <w:rFonts w:ascii="Arial" w:hAnsi="Arial" w:cs="Arial"/>
          <w:sz w:val="24"/>
          <w:lang w:val="en-US"/>
        </w:rPr>
        <w:t xml:space="preserve"> mapping rainfall interpolation method</w:t>
      </w:r>
      <w:r w:rsidR="008F5AF2" w:rsidRPr="00D10F0B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="001E5D26" w:rsidRPr="00D10F0B">
        <w:rPr>
          <w:rFonts w:ascii="Arial" w:hAnsi="Arial" w:cs="Arial"/>
          <w:sz w:val="24"/>
          <w:lang w:val="en-US"/>
        </w:rPr>
        <w:t>kriging</w:t>
      </w:r>
      <w:proofErr w:type="spellEnd"/>
      <w:r w:rsidR="008F5AF2" w:rsidRPr="00D10F0B">
        <w:rPr>
          <w:rFonts w:ascii="Arial" w:hAnsi="Arial" w:cs="Arial"/>
          <w:sz w:val="24"/>
          <w:lang w:val="en-US"/>
        </w:rPr>
        <w:t>,</w:t>
      </w:r>
      <w:r w:rsidR="001E5D26" w:rsidRPr="00D10F0B">
        <w:rPr>
          <w:rFonts w:ascii="Arial" w:hAnsi="Arial" w:cs="Arial"/>
          <w:sz w:val="24"/>
          <w:lang w:val="en-US"/>
        </w:rPr>
        <w:t xml:space="preserve"> through ArcGIS software. We conclude that the amount of rainfall is greater </w:t>
      </w:r>
      <w:r w:rsidR="008F5AF2" w:rsidRPr="00D10F0B">
        <w:rPr>
          <w:rFonts w:ascii="Arial" w:hAnsi="Arial" w:cs="Arial"/>
          <w:sz w:val="24"/>
          <w:lang w:val="en-US"/>
        </w:rPr>
        <w:t>when</w:t>
      </w:r>
      <w:r w:rsidR="001E5D26" w:rsidRPr="00D10F0B">
        <w:rPr>
          <w:rFonts w:ascii="Arial" w:hAnsi="Arial" w:cs="Arial"/>
          <w:sz w:val="24"/>
          <w:lang w:val="en-US"/>
        </w:rPr>
        <w:t xml:space="preserve"> closer </w:t>
      </w:r>
      <w:r w:rsidR="008F5AF2" w:rsidRPr="00D10F0B">
        <w:rPr>
          <w:rFonts w:ascii="Arial" w:hAnsi="Arial" w:cs="Arial"/>
          <w:sz w:val="24"/>
          <w:lang w:val="en-US"/>
        </w:rPr>
        <w:t xml:space="preserve">to the front of the </w:t>
      </w:r>
      <w:proofErr w:type="gramStart"/>
      <w:r w:rsidR="008F5AF2" w:rsidRPr="00D10F0B">
        <w:rPr>
          <w:rFonts w:ascii="Arial" w:hAnsi="Arial" w:cs="Arial"/>
          <w:sz w:val="24"/>
          <w:lang w:val="en-US"/>
        </w:rPr>
        <w:t>mountain,</w:t>
      </w:r>
      <w:proofErr w:type="gramEnd"/>
      <w:r w:rsidR="001E5D26" w:rsidRPr="00D10F0B">
        <w:rPr>
          <w:rFonts w:ascii="Arial" w:hAnsi="Arial" w:cs="Arial"/>
          <w:sz w:val="24"/>
          <w:lang w:val="en-US"/>
        </w:rPr>
        <w:t xml:space="preserve"> on the other hand, </w:t>
      </w:r>
      <w:r w:rsidR="008F5AF2" w:rsidRPr="00D10F0B">
        <w:rPr>
          <w:rFonts w:ascii="Arial" w:hAnsi="Arial" w:cs="Arial"/>
          <w:sz w:val="24"/>
          <w:lang w:val="en-US"/>
        </w:rPr>
        <w:t xml:space="preserve">it </w:t>
      </w:r>
      <w:r w:rsidR="001E5D26" w:rsidRPr="00D10F0B">
        <w:rPr>
          <w:rFonts w:ascii="Arial" w:hAnsi="Arial" w:cs="Arial"/>
          <w:sz w:val="24"/>
          <w:lang w:val="en-US"/>
        </w:rPr>
        <w:t>decreases toward the plateau.</w:t>
      </w:r>
      <w:r w:rsidR="008F5AF2" w:rsidRPr="00D10F0B">
        <w:rPr>
          <w:rFonts w:ascii="Arial" w:hAnsi="Arial" w:cs="Arial"/>
          <w:sz w:val="24"/>
          <w:lang w:val="en-US"/>
        </w:rPr>
        <w:t xml:space="preserve"> The annual average in the </w:t>
      </w:r>
      <w:r w:rsidR="001E5D26" w:rsidRPr="00D10F0B">
        <w:rPr>
          <w:rFonts w:ascii="Arial" w:hAnsi="Arial" w:cs="Arial"/>
          <w:sz w:val="24"/>
          <w:lang w:val="en-US"/>
        </w:rPr>
        <w:t xml:space="preserve">region </w:t>
      </w:r>
      <w:r w:rsidR="008F5AF2" w:rsidRPr="00D10F0B">
        <w:rPr>
          <w:rFonts w:ascii="Arial" w:hAnsi="Arial" w:cs="Arial"/>
          <w:sz w:val="24"/>
          <w:lang w:val="en-US"/>
        </w:rPr>
        <w:t xml:space="preserve">which was studies </w:t>
      </w:r>
      <w:r w:rsidR="001E5D26" w:rsidRPr="00D10F0B">
        <w:rPr>
          <w:rFonts w:ascii="Arial" w:hAnsi="Arial" w:cs="Arial"/>
          <w:sz w:val="24"/>
          <w:lang w:val="en-US"/>
        </w:rPr>
        <w:t>is 1954.1 mm and the monthly average is 167.6 mm.</w:t>
      </w:r>
    </w:p>
    <w:p w:rsidR="003440B9" w:rsidRPr="00D10F0B" w:rsidRDefault="003440B9" w:rsidP="00D10F0B">
      <w:pPr>
        <w:spacing w:after="0" w:line="240" w:lineRule="auto"/>
        <w:jc w:val="both"/>
        <w:rPr>
          <w:rFonts w:ascii="Arial" w:hAnsi="Arial" w:cs="Arial"/>
          <w:b/>
          <w:sz w:val="24"/>
          <w:lang w:val="en-US"/>
        </w:rPr>
      </w:pPr>
    </w:p>
    <w:p w:rsidR="00092BD4" w:rsidRPr="00D10F0B" w:rsidRDefault="00092BD4" w:rsidP="00D10F0B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  <w:r w:rsidRPr="00D10F0B">
        <w:rPr>
          <w:rFonts w:ascii="Arial" w:hAnsi="Arial" w:cs="Arial"/>
          <w:b/>
          <w:sz w:val="24"/>
          <w:lang w:val="en-US"/>
        </w:rPr>
        <w:t xml:space="preserve">Keywords: </w:t>
      </w:r>
      <w:r w:rsidR="00EE52E5" w:rsidRPr="00D10F0B">
        <w:rPr>
          <w:rFonts w:ascii="Arial" w:hAnsi="Arial" w:cs="Arial"/>
          <w:sz w:val="24"/>
          <w:lang w:val="en-US"/>
        </w:rPr>
        <w:t xml:space="preserve">Precipitation; </w:t>
      </w:r>
      <w:r w:rsidR="0003235C">
        <w:rPr>
          <w:rFonts w:ascii="Arial" w:hAnsi="Arial" w:cs="Arial"/>
          <w:sz w:val="24"/>
          <w:lang w:val="en-US"/>
        </w:rPr>
        <w:t>G</w:t>
      </w:r>
      <w:r w:rsidR="008F5AF2" w:rsidRPr="00D10F0B">
        <w:rPr>
          <w:rFonts w:ascii="Arial" w:hAnsi="Arial" w:cs="Arial"/>
          <w:sz w:val="24"/>
          <w:lang w:val="en-US"/>
        </w:rPr>
        <w:t xml:space="preserve">ap </w:t>
      </w:r>
      <w:r w:rsidR="0003235C">
        <w:rPr>
          <w:rFonts w:ascii="Arial" w:hAnsi="Arial" w:cs="Arial"/>
          <w:sz w:val="24"/>
          <w:lang w:val="en-US"/>
        </w:rPr>
        <w:t>F</w:t>
      </w:r>
      <w:r w:rsidR="00EE52E5" w:rsidRPr="00D10F0B">
        <w:rPr>
          <w:rFonts w:ascii="Arial" w:hAnsi="Arial" w:cs="Arial"/>
          <w:sz w:val="24"/>
          <w:lang w:val="en-US"/>
        </w:rPr>
        <w:t xml:space="preserve">illing; </w:t>
      </w:r>
      <w:r w:rsidR="0003235C">
        <w:rPr>
          <w:rFonts w:ascii="Arial" w:hAnsi="Arial" w:cs="Arial"/>
          <w:sz w:val="24"/>
          <w:lang w:val="en-US"/>
        </w:rPr>
        <w:t>R</w:t>
      </w:r>
      <w:r w:rsidR="00EE52E5" w:rsidRPr="00D10F0B">
        <w:rPr>
          <w:rFonts w:ascii="Arial" w:hAnsi="Arial" w:cs="Arial"/>
          <w:sz w:val="24"/>
          <w:lang w:val="en-US"/>
        </w:rPr>
        <w:t xml:space="preserve">egional </w:t>
      </w:r>
      <w:r w:rsidR="0003235C">
        <w:rPr>
          <w:rFonts w:ascii="Arial" w:hAnsi="Arial" w:cs="Arial"/>
          <w:sz w:val="24"/>
          <w:lang w:val="en-US"/>
        </w:rPr>
        <w:t>W</w:t>
      </w:r>
      <w:r w:rsidR="00EE52E5" w:rsidRPr="00D10F0B">
        <w:rPr>
          <w:rFonts w:ascii="Arial" w:hAnsi="Arial" w:cs="Arial"/>
          <w:sz w:val="24"/>
          <w:lang w:val="en-US"/>
        </w:rPr>
        <w:t>eighting; Joinville.</w:t>
      </w:r>
    </w:p>
    <w:p w:rsidR="00092BD4" w:rsidRPr="00D10F0B" w:rsidRDefault="00092BD4" w:rsidP="00D10F0B">
      <w:pPr>
        <w:spacing w:after="0" w:line="240" w:lineRule="auto"/>
        <w:jc w:val="both"/>
        <w:rPr>
          <w:rFonts w:ascii="Arial" w:hAnsi="Arial" w:cs="Arial"/>
          <w:sz w:val="24"/>
          <w:lang w:val="en-US"/>
        </w:rPr>
      </w:pPr>
    </w:p>
    <w:p w:rsidR="00332E32" w:rsidRPr="00D10F0B" w:rsidRDefault="00D73C0C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  <w:r w:rsidRPr="00D10F0B">
        <w:rPr>
          <w:rFonts w:ascii="Arial" w:hAnsi="Arial" w:cs="Arial"/>
          <w:b/>
          <w:sz w:val="32"/>
          <w:szCs w:val="24"/>
        </w:rPr>
        <w:lastRenderedPageBreak/>
        <w:t>INTRODUÇÃO</w:t>
      </w:r>
    </w:p>
    <w:p w:rsidR="002E37D5" w:rsidRPr="00D10F0B" w:rsidRDefault="002E37D5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660D3" w:rsidRPr="00D10F0B" w:rsidRDefault="006617BD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 precipitação pluviométrica </w:t>
      </w:r>
      <w:r w:rsidR="00BB4340" w:rsidRPr="00D10F0B">
        <w:rPr>
          <w:rFonts w:ascii="Arial" w:hAnsi="Arial" w:cs="Arial"/>
          <w:sz w:val="24"/>
          <w:szCs w:val="24"/>
        </w:rPr>
        <w:t xml:space="preserve">é um fenômeno natural aleatório, não há uma distribuição homogênea no espaço-tempo, embora aponte </w:t>
      </w:r>
      <w:r w:rsidR="00FE5321" w:rsidRPr="00D10F0B">
        <w:rPr>
          <w:rFonts w:ascii="Arial" w:hAnsi="Arial" w:cs="Arial"/>
          <w:sz w:val="24"/>
          <w:szCs w:val="24"/>
        </w:rPr>
        <w:t>os locais</w:t>
      </w:r>
      <w:r w:rsidR="00BB4340" w:rsidRPr="00D10F0B">
        <w:rPr>
          <w:rFonts w:ascii="Arial" w:hAnsi="Arial" w:cs="Arial"/>
          <w:sz w:val="24"/>
          <w:szCs w:val="24"/>
        </w:rPr>
        <w:t xml:space="preserve"> onde chove mais ou menos. </w:t>
      </w:r>
      <w:r w:rsidR="00FE5321" w:rsidRPr="00D10F0B">
        <w:rPr>
          <w:rFonts w:ascii="Arial" w:hAnsi="Arial" w:cs="Arial"/>
          <w:sz w:val="24"/>
          <w:szCs w:val="24"/>
        </w:rPr>
        <w:t>Este conhecimento passa a ser uma ferramenta importa</w:t>
      </w:r>
      <w:r w:rsidR="00BF0230" w:rsidRPr="00D10F0B">
        <w:rPr>
          <w:rFonts w:ascii="Arial" w:hAnsi="Arial" w:cs="Arial"/>
          <w:sz w:val="24"/>
          <w:szCs w:val="24"/>
        </w:rPr>
        <w:t>nte para estudos relacionados ao planejamento urbano, produtividade agrícola e previsão de desastres naturais, como inundações e movimentos de massa.</w:t>
      </w:r>
      <w:r w:rsidR="00AC76F1" w:rsidRPr="00D10F0B">
        <w:rPr>
          <w:rFonts w:ascii="Arial" w:hAnsi="Arial" w:cs="Arial"/>
          <w:sz w:val="24"/>
          <w:szCs w:val="24"/>
        </w:rPr>
        <w:t xml:space="preserve"> Mas isto, desde que sejam utilizadas séries pluviométricas com qualidade e densidade</w:t>
      </w:r>
      <w:r w:rsidR="001F4483" w:rsidRPr="00D10F0B">
        <w:rPr>
          <w:rFonts w:ascii="Arial" w:hAnsi="Arial" w:cs="Arial"/>
          <w:sz w:val="24"/>
          <w:szCs w:val="24"/>
        </w:rPr>
        <w:t>,</w:t>
      </w:r>
      <w:r w:rsidR="00AC76F1" w:rsidRPr="00D10F0B">
        <w:rPr>
          <w:rFonts w:ascii="Arial" w:hAnsi="Arial" w:cs="Arial"/>
          <w:sz w:val="24"/>
          <w:szCs w:val="24"/>
        </w:rPr>
        <w:t xml:space="preserve"> </w:t>
      </w:r>
      <w:r w:rsidR="00274B88" w:rsidRPr="00D10F0B">
        <w:rPr>
          <w:rFonts w:ascii="Arial" w:hAnsi="Arial" w:cs="Arial"/>
          <w:sz w:val="24"/>
          <w:szCs w:val="24"/>
        </w:rPr>
        <w:t xml:space="preserve">e </w:t>
      </w:r>
      <w:r w:rsidR="00AC76F1" w:rsidRPr="00D10F0B">
        <w:rPr>
          <w:rFonts w:ascii="Arial" w:hAnsi="Arial" w:cs="Arial"/>
          <w:sz w:val="24"/>
          <w:szCs w:val="24"/>
        </w:rPr>
        <w:t xml:space="preserve">que atendam </w:t>
      </w:r>
      <w:r w:rsidR="001F4483" w:rsidRPr="00D10F0B">
        <w:rPr>
          <w:rFonts w:ascii="Arial" w:hAnsi="Arial" w:cs="Arial"/>
          <w:sz w:val="24"/>
          <w:szCs w:val="24"/>
        </w:rPr>
        <w:t>a</w:t>
      </w:r>
      <w:r w:rsidR="00AC76F1" w:rsidRPr="00D10F0B">
        <w:rPr>
          <w:rFonts w:ascii="Arial" w:hAnsi="Arial" w:cs="Arial"/>
          <w:sz w:val="24"/>
          <w:szCs w:val="24"/>
        </w:rPr>
        <w:t xml:space="preserve"> parâmetros estatísticos e </w:t>
      </w:r>
      <w:proofErr w:type="spellStart"/>
      <w:r w:rsidR="00AC76F1" w:rsidRPr="00D10F0B">
        <w:rPr>
          <w:rFonts w:ascii="Arial" w:hAnsi="Arial" w:cs="Arial"/>
          <w:sz w:val="24"/>
          <w:szCs w:val="24"/>
        </w:rPr>
        <w:t>geoestatísticos</w:t>
      </w:r>
      <w:proofErr w:type="spellEnd"/>
      <w:r w:rsidR="00AC76F1" w:rsidRPr="00D10F0B">
        <w:rPr>
          <w:rFonts w:ascii="Arial" w:hAnsi="Arial" w:cs="Arial"/>
          <w:sz w:val="24"/>
          <w:szCs w:val="24"/>
        </w:rPr>
        <w:t xml:space="preserve"> satisfatórios</w:t>
      </w:r>
      <w:r w:rsidR="00274B88" w:rsidRPr="00D10F0B">
        <w:rPr>
          <w:rFonts w:ascii="Arial" w:hAnsi="Arial" w:cs="Arial"/>
          <w:sz w:val="24"/>
          <w:szCs w:val="24"/>
        </w:rPr>
        <w:t xml:space="preserve"> (C</w:t>
      </w:r>
      <w:r w:rsidR="00454D35" w:rsidRPr="00D10F0B">
        <w:rPr>
          <w:rFonts w:ascii="Arial" w:hAnsi="Arial" w:cs="Arial"/>
          <w:sz w:val="24"/>
          <w:szCs w:val="24"/>
        </w:rPr>
        <w:t>ardoso</w:t>
      </w:r>
      <w:r w:rsidR="00274B88" w:rsidRPr="00D10F0B">
        <w:rPr>
          <w:rFonts w:ascii="Arial" w:hAnsi="Arial" w:cs="Arial"/>
          <w:sz w:val="24"/>
          <w:szCs w:val="24"/>
        </w:rPr>
        <w:t xml:space="preserve"> </w:t>
      </w:r>
      <w:r w:rsidR="00274B88" w:rsidRPr="00D10F0B">
        <w:rPr>
          <w:rFonts w:ascii="Arial" w:hAnsi="Arial" w:cs="Arial"/>
          <w:i/>
          <w:sz w:val="24"/>
          <w:szCs w:val="24"/>
        </w:rPr>
        <w:t>et</w:t>
      </w:r>
      <w:r w:rsidR="00E328E9">
        <w:rPr>
          <w:rFonts w:ascii="Arial" w:hAnsi="Arial" w:cs="Arial"/>
          <w:i/>
          <w:sz w:val="24"/>
          <w:szCs w:val="24"/>
        </w:rPr>
        <w:t>.</w:t>
      </w:r>
      <w:r w:rsidR="00274B88" w:rsidRPr="00D10F0B">
        <w:rPr>
          <w:rFonts w:ascii="Arial" w:hAnsi="Arial" w:cs="Arial"/>
          <w:i/>
          <w:sz w:val="24"/>
          <w:szCs w:val="24"/>
        </w:rPr>
        <w:t xml:space="preserve"> al</w:t>
      </w:r>
      <w:r w:rsidR="00274B88" w:rsidRPr="00D10F0B">
        <w:rPr>
          <w:rFonts w:ascii="Arial" w:hAnsi="Arial" w:cs="Arial"/>
          <w:sz w:val="24"/>
          <w:szCs w:val="24"/>
        </w:rPr>
        <w:t>., 2011; S</w:t>
      </w:r>
      <w:r w:rsidR="00454D35" w:rsidRPr="00D10F0B">
        <w:rPr>
          <w:rFonts w:ascii="Arial" w:hAnsi="Arial" w:cs="Arial"/>
          <w:sz w:val="24"/>
          <w:szCs w:val="24"/>
        </w:rPr>
        <w:t>algueiro</w:t>
      </w:r>
      <w:r w:rsidR="00274B88" w:rsidRPr="00D10F0B">
        <w:rPr>
          <w:rFonts w:ascii="Arial" w:hAnsi="Arial" w:cs="Arial"/>
          <w:sz w:val="24"/>
          <w:szCs w:val="24"/>
        </w:rPr>
        <w:t xml:space="preserve"> &amp; M</w:t>
      </w:r>
      <w:r w:rsidR="00454D35" w:rsidRPr="00D10F0B">
        <w:rPr>
          <w:rFonts w:ascii="Arial" w:hAnsi="Arial" w:cs="Arial"/>
          <w:sz w:val="24"/>
          <w:szCs w:val="24"/>
        </w:rPr>
        <w:t>ontenegro</w:t>
      </w:r>
      <w:r w:rsidR="00274B88" w:rsidRPr="00D10F0B">
        <w:rPr>
          <w:rFonts w:ascii="Arial" w:hAnsi="Arial" w:cs="Arial"/>
          <w:sz w:val="24"/>
          <w:szCs w:val="24"/>
        </w:rPr>
        <w:t>, 2008).</w:t>
      </w:r>
    </w:p>
    <w:p w:rsidR="002E37D5" w:rsidRPr="00D10F0B" w:rsidRDefault="00363159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Em questões de planejamento urbano, é reconhecível a ocupação desordenada que vêm acontecendo nas cidades desde o </w:t>
      </w:r>
      <w:r w:rsidR="00F214DD" w:rsidRPr="00D10F0B">
        <w:rPr>
          <w:rFonts w:ascii="Arial" w:hAnsi="Arial" w:cs="Arial"/>
          <w:sz w:val="24"/>
          <w:szCs w:val="24"/>
        </w:rPr>
        <w:t xml:space="preserve">aumento das </w:t>
      </w:r>
      <w:r w:rsidR="0001399C" w:rsidRPr="00D10F0B">
        <w:rPr>
          <w:rFonts w:ascii="Arial" w:hAnsi="Arial" w:cs="Arial"/>
          <w:sz w:val="24"/>
          <w:szCs w:val="24"/>
        </w:rPr>
        <w:t>migrações para estas localidade</w:t>
      </w:r>
      <w:r w:rsidR="00F214DD" w:rsidRPr="00D10F0B">
        <w:rPr>
          <w:rFonts w:ascii="Arial" w:hAnsi="Arial" w:cs="Arial"/>
          <w:sz w:val="24"/>
          <w:szCs w:val="24"/>
        </w:rPr>
        <w:t>s</w:t>
      </w:r>
      <w:r w:rsidRPr="00D10F0B">
        <w:rPr>
          <w:rFonts w:ascii="Arial" w:hAnsi="Arial" w:cs="Arial"/>
          <w:sz w:val="24"/>
          <w:szCs w:val="24"/>
        </w:rPr>
        <w:t xml:space="preserve">, com isso, torna-se necessário estudar a pluviosidade em função da infraestrutura a ser instalada, assim como a escolha dos locais de habitação e urbanização em geral. Caso isto não aconteça </w:t>
      </w:r>
      <w:r w:rsidR="00781483" w:rsidRPr="00D10F0B">
        <w:rPr>
          <w:rFonts w:ascii="Arial" w:hAnsi="Arial" w:cs="Arial"/>
          <w:sz w:val="24"/>
          <w:szCs w:val="24"/>
        </w:rPr>
        <w:t>à</w:t>
      </w:r>
      <w:r w:rsidRPr="00D10F0B">
        <w:rPr>
          <w:rFonts w:ascii="Arial" w:hAnsi="Arial" w:cs="Arial"/>
          <w:sz w:val="24"/>
          <w:szCs w:val="24"/>
        </w:rPr>
        <w:t xml:space="preserve"> realidade da cidade pode se tornar catastrófica em épocas onde os índices pluviométricos são mais elevados </w:t>
      </w:r>
      <w:r w:rsidR="00454D35" w:rsidRPr="00D10F0B">
        <w:rPr>
          <w:rFonts w:ascii="Arial" w:hAnsi="Arial" w:cs="Arial"/>
          <w:sz w:val="24"/>
          <w:szCs w:val="24"/>
        </w:rPr>
        <w:t>(Cardoso</w:t>
      </w:r>
      <w:r w:rsidRPr="00D10F0B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i/>
          <w:sz w:val="24"/>
          <w:szCs w:val="24"/>
        </w:rPr>
        <w:t>et</w:t>
      </w:r>
      <w:r w:rsidR="00E328E9">
        <w:rPr>
          <w:rFonts w:ascii="Arial" w:hAnsi="Arial" w:cs="Arial"/>
          <w:i/>
          <w:sz w:val="24"/>
          <w:szCs w:val="24"/>
        </w:rPr>
        <w:t>.</w:t>
      </w:r>
      <w:r w:rsidRPr="00D10F0B">
        <w:rPr>
          <w:rFonts w:ascii="Arial" w:hAnsi="Arial" w:cs="Arial"/>
          <w:i/>
          <w:sz w:val="24"/>
          <w:szCs w:val="24"/>
        </w:rPr>
        <w:t xml:space="preserve"> al</w:t>
      </w:r>
      <w:r w:rsidRPr="00D10F0B">
        <w:rPr>
          <w:rFonts w:ascii="Arial" w:hAnsi="Arial" w:cs="Arial"/>
          <w:sz w:val="24"/>
          <w:szCs w:val="24"/>
        </w:rPr>
        <w:t>., 2011).</w:t>
      </w:r>
      <w:r w:rsidR="00AC76F1" w:rsidRPr="00D10F0B">
        <w:rPr>
          <w:rFonts w:ascii="Arial" w:hAnsi="Arial" w:cs="Arial"/>
          <w:sz w:val="24"/>
          <w:szCs w:val="24"/>
        </w:rPr>
        <w:t xml:space="preserve">  </w:t>
      </w:r>
    </w:p>
    <w:p w:rsidR="00F741EC" w:rsidRPr="00D10F0B" w:rsidRDefault="00F741EC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Nos climas tropicais a pluviosidade é a variável climática mais importante a ser analisada, pois há uma grande variação entre os períodos secos e úmidos.</w:t>
      </w:r>
      <w:r w:rsidR="00487C35" w:rsidRPr="00D10F0B">
        <w:rPr>
          <w:rFonts w:ascii="Arial" w:hAnsi="Arial" w:cs="Arial"/>
          <w:sz w:val="24"/>
          <w:szCs w:val="24"/>
        </w:rPr>
        <w:t xml:space="preserve"> No entanto, a região Sul do Brasil apresenta uma variabilidade inferior à encontrada em regiões, tais como,</w:t>
      </w:r>
      <w:r w:rsidR="002E0EA3" w:rsidRPr="00D10F0B">
        <w:rPr>
          <w:rFonts w:ascii="Arial" w:hAnsi="Arial" w:cs="Arial"/>
          <w:sz w:val="24"/>
          <w:szCs w:val="24"/>
        </w:rPr>
        <w:t xml:space="preserve"> o Nordeste brasileiro, não possuindo assim estações secas e chuvosas bem definidas, ainda </w:t>
      </w:r>
      <w:r w:rsidR="00132E17" w:rsidRPr="00D10F0B">
        <w:rPr>
          <w:rFonts w:ascii="Arial" w:hAnsi="Arial" w:cs="Arial"/>
          <w:sz w:val="24"/>
          <w:szCs w:val="24"/>
        </w:rPr>
        <w:t>que ocorra</w:t>
      </w:r>
      <w:r w:rsidR="002E0EA3" w:rsidRPr="00D10F0B">
        <w:rPr>
          <w:rFonts w:ascii="Arial" w:hAnsi="Arial" w:cs="Arial"/>
          <w:sz w:val="24"/>
          <w:szCs w:val="24"/>
        </w:rPr>
        <w:t>m secas intensas e chuvas torrenciais com variabilidade mensal</w:t>
      </w:r>
      <w:r w:rsidR="00F03848" w:rsidRPr="00D10F0B">
        <w:rPr>
          <w:rFonts w:ascii="Arial" w:hAnsi="Arial" w:cs="Arial"/>
          <w:sz w:val="24"/>
          <w:szCs w:val="24"/>
        </w:rPr>
        <w:t xml:space="preserve"> (</w:t>
      </w:r>
      <w:r w:rsidR="00454D35" w:rsidRPr="00D10F0B">
        <w:rPr>
          <w:rFonts w:ascii="Arial" w:hAnsi="Arial" w:cs="Arial"/>
          <w:sz w:val="24"/>
          <w:szCs w:val="24"/>
        </w:rPr>
        <w:t>Silva</w:t>
      </w:r>
      <w:r w:rsidR="00F03848" w:rsidRPr="00D10F0B">
        <w:rPr>
          <w:rFonts w:ascii="Arial" w:hAnsi="Arial" w:cs="Arial"/>
          <w:sz w:val="24"/>
          <w:szCs w:val="24"/>
        </w:rPr>
        <w:t>, 2004)</w:t>
      </w:r>
      <w:r w:rsidR="002E0EA3" w:rsidRPr="00D10F0B">
        <w:rPr>
          <w:rFonts w:ascii="Arial" w:hAnsi="Arial" w:cs="Arial"/>
          <w:sz w:val="24"/>
          <w:szCs w:val="24"/>
        </w:rPr>
        <w:t xml:space="preserve">. </w:t>
      </w:r>
    </w:p>
    <w:p w:rsidR="00F96BD2" w:rsidRPr="00D10F0B" w:rsidRDefault="00F96BD2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Na</w:t>
      </w:r>
      <w:r w:rsidR="00E97F03" w:rsidRPr="00D10F0B">
        <w:rPr>
          <w:rFonts w:ascii="Arial" w:hAnsi="Arial" w:cs="Arial"/>
          <w:sz w:val="24"/>
          <w:szCs w:val="24"/>
        </w:rPr>
        <w:t xml:space="preserve"> região </w:t>
      </w:r>
      <w:r w:rsidRPr="00D10F0B">
        <w:rPr>
          <w:rFonts w:ascii="Arial" w:hAnsi="Arial" w:cs="Arial"/>
          <w:sz w:val="24"/>
          <w:szCs w:val="24"/>
        </w:rPr>
        <w:t xml:space="preserve">Nordeste do Estado de Santa Catarina encontra-se a maior cidade </w:t>
      </w:r>
      <w:r w:rsidR="00E97F03" w:rsidRPr="00D10F0B">
        <w:rPr>
          <w:rFonts w:ascii="Arial" w:hAnsi="Arial" w:cs="Arial"/>
          <w:sz w:val="24"/>
          <w:szCs w:val="24"/>
        </w:rPr>
        <w:t>do E</w:t>
      </w:r>
      <w:r w:rsidRPr="00D10F0B">
        <w:rPr>
          <w:rFonts w:ascii="Arial" w:hAnsi="Arial" w:cs="Arial"/>
          <w:sz w:val="24"/>
          <w:szCs w:val="24"/>
        </w:rPr>
        <w:t xml:space="preserve">stado, Joinville, tanto em questões econômicas </w:t>
      </w:r>
      <w:r w:rsidR="00B87D5D" w:rsidRPr="00D10F0B">
        <w:rPr>
          <w:rFonts w:ascii="Arial" w:hAnsi="Arial" w:cs="Arial"/>
          <w:sz w:val="24"/>
          <w:szCs w:val="24"/>
        </w:rPr>
        <w:t>quanto populacionais</w:t>
      </w:r>
      <w:r w:rsidR="00E13351" w:rsidRPr="00D10F0B">
        <w:rPr>
          <w:rFonts w:ascii="Arial" w:hAnsi="Arial" w:cs="Arial"/>
          <w:sz w:val="24"/>
          <w:szCs w:val="24"/>
        </w:rPr>
        <w:t xml:space="preserve"> (mais de 500.000 habitantes)</w:t>
      </w:r>
      <w:r w:rsidRPr="00D10F0B">
        <w:rPr>
          <w:rFonts w:ascii="Arial" w:hAnsi="Arial" w:cs="Arial"/>
          <w:sz w:val="24"/>
          <w:szCs w:val="24"/>
        </w:rPr>
        <w:t xml:space="preserve">. </w:t>
      </w:r>
      <w:r w:rsidR="00241759" w:rsidRPr="00D10F0B">
        <w:rPr>
          <w:rFonts w:ascii="Arial" w:hAnsi="Arial" w:cs="Arial"/>
          <w:sz w:val="24"/>
          <w:szCs w:val="24"/>
        </w:rPr>
        <w:t>Além de</w:t>
      </w:r>
      <w:r w:rsidR="00B87D5D" w:rsidRPr="00D10F0B">
        <w:rPr>
          <w:rFonts w:ascii="Arial" w:hAnsi="Arial" w:cs="Arial"/>
          <w:sz w:val="24"/>
          <w:szCs w:val="24"/>
        </w:rPr>
        <w:t xml:space="preserve"> </w:t>
      </w:r>
      <w:r w:rsidR="00317D9A" w:rsidRPr="00D10F0B">
        <w:rPr>
          <w:rFonts w:ascii="Arial" w:hAnsi="Arial" w:cs="Arial"/>
          <w:sz w:val="24"/>
          <w:szCs w:val="24"/>
        </w:rPr>
        <w:t>dois</w:t>
      </w:r>
      <w:r w:rsidR="00B87D5D" w:rsidRPr="00D10F0B">
        <w:rPr>
          <w:rFonts w:ascii="Arial" w:hAnsi="Arial" w:cs="Arial"/>
          <w:sz w:val="24"/>
          <w:szCs w:val="24"/>
        </w:rPr>
        <w:t xml:space="preserve"> dos doze</w:t>
      </w:r>
      <w:r w:rsidR="00317D9A" w:rsidRPr="00D10F0B">
        <w:rPr>
          <w:rFonts w:ascii="Arial" w:hAnsi="Arial" w:cs="Arial"/>
          <w:sz w:val="24"/>
          <w:szCs w:val="24"/>
        </w:rPr>
        <w:t xml:space="preserve"> municípios com população superi</w:t>
      </w:r>
      <w:r w:rsidR="00B87D5D" w:rsidRPr="00D10F0B">
        <w:rPr>
          <w:rFonts w:ascii="Arial" w:hAnsi="Arial" w:cs="Arial"/>
          <w:sz w:val="24"/>
          <w:szCs w:val="24"/>
        </w:rPr>
        <w:t>or há 100.</w:t>
      </w:r>
      <w:r w:rsidR="00A22B44" w:rsidRPr="00D10F0B">
        <w:rPr>
          <w:rFonts w:ascii="Arial" w:hAnsi="Arial" w:cs="Arial"/>
          <w:sz w:val="24"/>
          <w:szCs w:val="24"/>
        </w:rPr>
        <w:t xml:space="preserve">000 habitantes, </w:t>
      </w:r>
      <w:r w:rsidR="00317D9A" w:rsidRPr="00D10F0B">
        <w:rPr>
          <w:rFonts w:ascii="Arial" w:hAnsi="Arial" w:cs="Arial"/>
          <w:sz w:val="24"/>
          <w:szCs w:val="24"/>
        </w:rPr>
        <w:t>Jaraguá do Sul e São Bento do Sul</w:t>
      </w:r>
      <w:r w:rsidR="00B87D5D" w:rsidRPr="00D10F0B">
        <w:rPr>
          <w:rFonts w:ascii="Arial" w:hAnsi="Arial" w:cs="Arial"/>
          <w:sz w:val="24"/>
          <w:szCs w:val="24"/>
        </w:rPr>
        <w:t>, segundo dados</w:t>
      </w:r>
      <w:r w:rsidR="00140970" w:rsidRPr="00D10F0B">
        <w:rPr>
          <w:rFonts w:ascii="Arial" w:hAnsi="Arial" w:cs="Arial"/>
          <w:sz w:val="24"/>
          <w:szCs w:val="24"/>
        </w:rPr>
        <w:t xml:space="preserve"> de 2010</w:t>
      </w:r>
      <w:r w:rsidR="00B87D5D" w:rsidRPr="00D10F0B">
        <w:rPr>
          <w:rFonts w:ascii="Arial" w:hAnsi="Arial" w:cs="Arial"/>
          <w:sz w:val="24"/>
          <w:szCs w:val="24"/>
        </w:rPr>
        <w:t xml:space="preserve"> do Instituto Brasileiro de Geografia e Estatística –</w:t>
      </w:r>
      <w:r w:rsidR="00140970" w:rsidRPr="00D10F0B">
        <w:rPr>
          <w:rFonts w:ascii="Arial" w:hAnsi="Arial" w:cs="Arial"/>
          <w:sz w:val="24"/>
          <w:szCs w:val="24"/>
        </w:rPr>
        <w:t xml:space="preserve"> IBGE</w:t>
      </w:r>
      <w:r w:rsidR="00317D9A" w:rsidRPr="00D10F0B">
        <w:rPr>
          <w:rFonts w:ascii="Arial" w:hAnsi="Arial" w:cs="Arial"/>
          <w:sz w:val="24"/>
          <w:szCs w:val="24"/>
        </w:rPr>
        <w:t>.</w:t>
      </w:r>
      <w:r w:rsidR="00140970" w:rsidRPr="00D10F0B">
        <w:rPr>
          <w:rFonts w:ascii="Arial" w:hAnsi="Arial" w:cs="Arial"/>
          <w:sz w:val="24"/>
          <w:szCs w:val="24"/>
        </w:rPr>
        <w:t xml:space="preserve"> (UDESC/ESAG, 2011).</w:t>
      </w:r>
      <w:r w:rsidR="00A22B44" w:rsidRPr="00D10F0B">
        <w:rPr>
          <w:rFonts w:ascii="Arial" w:hAnsi="Arial" w:cs="Arial"/>
          <w:sz w:val="24"/>
          <w:szCs w:val="24"/>
        </w:rPr>
        <w:t xml:space="preserve"> </w:t>
      </w:r>
    </w:p>
    <w:p w:rsidR="00E13351" w:rsidRPr="00D10F0B" w:rsidRDefault="00E13351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 economia desta região tem uma </w:t>
      </w:r>
      <w:r w:rsidR="00EC0EC4" w:rsidRPr="00D10F0B">
        <w:rPr>
          <w:rFonts w:ascii="Arial" w:hAnsi="Arial" w:cs="Arial"/>
          <w:sz w:val="24"/>
          <w:szCs w:val="24"/>
        </w:rPr>
        <w:t xml:space="preserve">grande </w:t>
      </w:r>
      <w:r w:rsidRPr="00D10F0B">
        <w:rPr>
          <w:rFonts w:ascii="Arial" w:hAnsi="Arial" w:cs="Arial"/>
          <w:sz w:val="24"/>
          <w:szCs w:val="24"/>
        </w:rPr>
        <w:t>representatividad</w:t>
      </w:r>
      <w:r w:rsidR="00EC0EC4" w:rsidRPr="00D10F0B">
        <w:rPr>
          <w:rFonts w:ascii="Arial" w:hAnsi="Arial" w:cs="Arial"/>
          <w:sz w:val="24"/>
          <w:szCs w:val="24"/>
        </w:rPr>
        <w:t>e estadual e nacional</w:t>
      </w:r>
      <w:r w:rsidRPr="00D10F0B">
        <w:rPr>
          <w:rFonts w:ascii="Arial" w:hAnsi="Arial" w:cs="Arial"/>
          <w:sz w:val="24"/>
          <w:szCs w:val="24"/>
        </w:rPr>
        <w:t>, se destacando</w:t>
      </w:r>
      <w:r w:rsidR="00EC0EC4" w:rsidRPr="00D10F0B">
        <w:rPr>
          <w:rFonts w:ascii="Arial" w:hAnsi="Arial" w:cs="Arial"/>
          <w:sz w:val="24"/>
          <w:szCs w:val="24"/>
        </w:rPr>
        <w:t xml:space="preserve"> as microrregiões de (a) Joinville e (b) São Bento do Sul, que englobam a </w:t>
      </w:r>
      <w:r w:rsidRPr="00D10F0B">
        <w:rPr>
          <w:rFonts w:ascii="Arial" w:hAnsi="Arial" w:cs="Arial"/>
          <w:sz w:val="24"/>
          <w:szCs w:val="24"/>
        </w:rPr>
        <w:t>fabricação de produtos têxteis e artigos de vestuár</w:t>
      </w:r>
      <w:r w:rsidR="00EC0EC4" w:rsidRPr="00D10F0B">
        <w:rPr>
          <w:rFonts w:ascii="Arial" w:hAnsi="Arial" w:cs="Arial"/>
          <w:sz w:val="24"/>
          <w:szCs w:val="24"/>
        </w:rPr>
        <w:t>io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(a), indústria eletrometalmecânica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(a) e (b), indústria de móveis, produtos de madeira e de papel e celulose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(b), indústria de plásticos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(a), indústria de produtos químicos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(a), indústria cerâmica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(b), e atividades de informática</w:t>
      </w:r>
      <w:r w:rsidR="00D01B33" w:rsidRPr="00D10F0B">
        <w:rPr>
          <w:rFonts w:ascii="Arial" w:hAnsi="Arial" w:cs="Arial"/>
          <w:sz w:val="24"/>
          <w:szCs w:val="24"/>
        </w:rPr>
        <w:t xml:space="preserve"> -</w:t>
      </w:r>
      <w:r w:rsidR="00EC0EC4" w:rsidRPr="00D10F0B">
        <w:rPr>
          <w:rFonts w:ascii="Arial" w:hAnsi="Arial" w:cs="Arial"/>
          <w:sz w:val="24"/>
          <w:szCs w:val="24"/>
        </w:rPr>
        <w:t xml:space="preserve"> (a) (B</w:t>
      </w:r>
      <w:r w:rsidR="00454D35" w:rsidRPr="00D10F0B">
        <w:rPr>
          <w:rFonts w:ascii="Arial" w:hAnsi="Arial" w:cs="Arial"/>
          <w:sz w:val="24"/>
          <w:szCs w:val="24"/>
        </w:rPr>
        <w:t>ittencourt</w:t>
      </w:r>
      <w:r w:rsidR="00EC0EC4" w:rsidRPr="00D10F0B">
        <w:rPr>
          <w:rFonts w:ascii="Arial" w:hAnsi="Arial" w:cs="Arial"/>
          <w:sz w:val="24"/>
          <w:szCs w:val="24"/>
        </w:rPr>
        <w:t xml:space="preserve"> &amp; C</w:t>
      </w:r>
      <w:r w:rsidR="00454D35" w:rsidRPr="00D10F0B">
        <w:rPr>
          <w:rFonts w:ascii="Arial" w:hAnsi="Arial" w:cs="Arial"/>
          <w:sz w:val="24"/>
          <w:szCs w:val="24"/>
        </w:rPr>
        <w:t>ampos</w:t>
      </w:r>
      <w:r w:rsidR="00EC0EC4" w:rsidRPr="00D10F0B">
        <w:rPr>
          <w:rFonts w:ascii="Arial" w:hAnsi="Arial" w:cs="Arial"/>
          <w:sz w:val="24"/>
          <w:szCs w:val="24"/>
        </w:rPr>
        <w:t>, 2006).</w:t>
      </w:r>
    </w:p>
    <w:p w:rsidR="00843A3B" w:rsidRPr="00D10F0B" w:rsidRDefault="00526459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D</w:t>
      </w:r>
      <w:r w:rsidR="00843A3B" w:rsidRPr="00D10F0B">
        <w:rPr>
          <w:rFonts w:ascii="Arial" w:hAnsi="Arial" w:cs="Arial"/>
          <w:sz w:val="24"/>
          <w:szCs w:val="24"/>
        </w:rPr>
        <w:t xml:space="preserve">ois </w:t>
      </w:r>
      <w:r w:rsidR="00CD6B43" w:rsidRPr="00D10F0B">
        <w:rPr>
          <w:rFonts w:ascii="Arial" w:hAnsi="Arial" w:cs="Arial"/>
          <w:sz w:val="24"/>
          <w:szCs w:val="24"/>
        </w:rPr>
        <w:t>importantes</w:t>
      </w:r>
      <w:r w:rsidR="00843A3B" w:rsidRPr="00D10F0B">
        <w:rPr>
          <w:rFonts w:ascii="Arial" w:hAnsi="Arial" w:cs="Arial"/>
          <w:sz w:val="24"/>
          <w:szCs w:val="24"/>
        </w:rPr>
        <w:t xml:space="preserve"> portos do Estado estão localizados nos municípios de São Francisco do Sul e Itapoá</w:t>
      </w:r>
      <w:r w:rsidR="00CD6B43" w:rsidRPr="00D10F0B">
        <w:rPr>
          <w:rFonts w:ascii="Arial" w:hAnsi="Arial" w:cs="Arial"/>
          <w:sz w:val="24"/>
          <w:szCs w:val="24"/>
        </w:rPr>
        <w:t>,</w:t>
      </w:r>
      <w:r w:rsidR="00843A3B" w:rsidRPr="00D10F0B">
        <w:rPr>
          <w:rFonts w:ascii="Arial" w:hAnsi="Arial" w:cs="Arial"/>
          <w:sz w:val="24"/>
          <w:szCs w:val="24"/>
        </w:rPr>
        <w:t xml:space="preserve"> </w:t>
      </w:r>
      <w:r w:rsidR="00CD6B43" w:rsidRPr="00D10F0B">
        <w:rPr>
          <w:rFonts w:ascii="Arial" w:hAnsi="Arial" w:cs="Arial"/>
          <w:sz w:val="24"/>
          <w:szCs w:val="24"/>
        </w:rPr>
        <w:t>gerando</w:t>
      </w:r>
      <w:r w:rsidR="00843A3B" w:rsidRPr="00D10F0B">
        <w:rPr>
          <w:rFonts w:ascii="Arial" w:hAnsi="Arial" w:cs="Arial"/>
          <w:sz w:val="24"/>
          <w:szCs w:val="24"/>
        </w:rPr>
        <w:t xml:space="preserve"> um intenso movimento de mercado</w:t>
      </w:r>
      <w:r w:rsidR="00CD6B43" w:rsidRPr="00D10F0B">
        <w:rPr>
          <w:rFonts w:ascii="Arial" w:hAnsi="Arial" w:cs="Arial"/>
          <w:sz w:val="24"/>
          <w:szCs w:val="24"/>
        </w:rPr>
        <w:t>rias</w:t>
      </w:r>
      <w:r w:rsidR="00843A3B" w:rsidRPr="00D10F0B">
        <w:rPr>
          <w:rFonts w:ascii="Arial" w:hAnsi="Arial" w:cs="Arial"/>
          <w:sz w:val="24"/>
          <w:szCs w:val="24"/>
        </w:rPr>
        <w:t>.</w:t>
      </w:r>
      <w:r w:rsidR="00CD6B43" w:rsidRPr="00D10F0B">
        <w:rPr>
          <w:rFonts w:ascii="Arial" w:hAnsi="Arial" w:cs="Arial"/>
          <w:sz w:val="24"/>
          <w:szCs w:val="24"/>
        </w:rPr>
        <w:t xml:space="preserve"> E</w:t>
      </w:r>
      <w:r w:rsidR="00843A3B" w:rsidRPr="00D10F0B">
        <w:rPr>
          <w:rFonts w:ascii="Arial" w:hAnsi="Arial" w:cs="Arial"/>
          <w:sz w:val="24"/>
          <w:szCs w:val="24"/>
        </w:rPr>
        <w:t xml:space="preserve">mpresas multinacionais vêm se instalando na região, trazendo consigo um aumento no número de migrantes em busca de melhores condições de vida e um consequente aumento da população e </w:t>
      </w:r>
      <w:r w:rsidR="008D5FC3" w:rsidRPr="00D10F0B">
        <w:rPr>
          <w:rFonts w:ascii="Arial" w:hAnsi="Arial" w:cs="Arial"/>
          <w:sz w:val="24"/>
          <w:szCs w:val="24"/>
        </w:rPr>
        <w:t>ocupação desordenada</w:t>
      </w:r>
      <w:r w:rsidR="00843A3B" w:rsidRPr="00D10F0B">
        <w:rPr>
          <w:rFonts w:ascii="Arial" w:hAnsi="Arial" w:cs="Arial"/>
          <w:sz w:val="24"/>
          <w:szCs w:val="24"/>
        </w:rPr>
        <w:t xml:space="preserve">. </w:t>
      </w:r>
    </w:p>
    <w:p w:rsidR="00265375" w:rsidRPr="00D10F0B" w:rsidRDefault="002B03C0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Entendida a importância social deste</w:t>
      </w:r>
      <w:r w:rsidR="004D77DD" w:rsidRPr="00D10F0B">
        <w:rPr>
          <w:rFonts w:ascii="Arial" w:hAnsi="Arial" w:cs="Arial"/>
          <w:sz w:val="24"/>
          <w:szCs w:val="24"/>
        </w:rPr>
        <w:t xml:space="preserve"> cenário, inexiste um estudo </w:t>
      </w:r>
      <w:r w:rsidR="00F948AE" w:rsidRPr="00D10F0B">
        <w:rPr>
          <w:rFonts w:ascii="Arial" w:hAnsi="Arial" w:cs="Arial"/>
          <w:sz w:val="24"/>
          <w:szCs w:val="24"/>
        </w:rPr>
        <w:t xml:space="preserve">significativo </w:t>
      </w:r>
      <w:r w:rsidR="00203214" w:rsidRPr="00D10F0B">
        <w:rPr>
          <w:rFonts w:ascii="Arial" w:hAnsi="Arial" w:cs="Arial"/>
          <w:sz w:val="24"/>
          <w:szCs w:val="24"/>
        </w:rPr>
        <w:t>sobre</w:t>
      </w:r>
      <w:r w:rsidR="00163856" w:rsidRPr="00D10F0B">
        <w:rPr>
          <w:rFonts w:ascii="Arial" w:hAnsi="Arial" w:cs="Arial"/>
          <w:sz w:val="24"/>
          <w:szCs w:val="24"/>
        </w:rPr>
        <w:t xml:space="preserve"> a </w:t>
      </w:r>
      <w:r w:rsidR="004D77DD" w:rsidRPr="00D10F0B">
        <w:rPr>
          <w:rFonts w:ascii="Arial" w:hAnsi="Arial" w:cs="Arial"/>
          <w:sz w:val="24"/>
          <w:szCs w:val="24"/>
        </w:rPr>
        <w:t>precipitação pluviométrica ao longo do espaço-tempo</w:t>
      </w:r>
      <w:r w:rsidR="005E12A4" w:rsidRPr="00D10F0B">
        <w:rPr>
          <w:rFonts w:ascii="Arial" w:hAnsi="Arial" w:cs="Arial"/>
          <w:sz w:val="24"/>
          <w:szCs w:val="24"/>
        </w:rPr>
        <w:t xml:space="preserve"> na região</w:t>
      </w:r>
      <w:r w:rsidR="004D77DD" w:rsidRPr="00D10F0B">
        <w:rPr>
          <w:rFonts w:ascii="Arial" w:hAnsi="Arial" w:cs="Arial"/>
          <w:sz w:val="24"/>
          <w:szCs w:val="24"/>
        </w:rPr>
        <w:t xml:space="preserve">, desta forma </w:t>
      </w:r>
      <w:r w:rsidR="00BB0636" w:rsidRPr="00D10F0B">
        <w:rPr>
          <w:rFonts w:ascii="Arial" w:hAnsi="Arial" w:cs="Arial"/>
          <w:sz w:val="24"/>
          <w:szCs w:val="24"/>
        </w:rPr>
        <w:t>esta pesquisa</w:t>
      </w:r>
      <w:r w:rsidR="005E12A4" w:rsidRPr="00D10F0B">
        <w:rPr>
          <w:rFonts w:ascii="Arial" w:hAnsi="Arial" w:cs="Arial"/>
          <w:sz w:val="24"/>
          <w:szCs w:val="24"/>
        </w:rPr>
        <w:t xml:space="preserve"> objetiva caracterizar esta variável climática regionalmente, diferenciando</w:t>
      </w:r>
      <w:r w:rsidR="00BB0636" w:rsidRPr="00D10F0B">
        <w:rPr>
          <w:rFonts w:ascii="Arial" w:hAnsi="Arial" w:cs="Arial"/>
          <w:sz w:val="24"/>
          <w:szCs w:val="24"/>
        </w:rPr>
        <w:t xml:space="preserve"> seu comportamento n</w:t>
      </w:r>
      <w:r w:rsidR="005E12A4" w:rsidRPr="00D10F0B">
        <w:rPr>
          <w:rFonts w:ascii="Arial" w:hAnsi="Arial" w:cs="Arial"/>
          <w:sz w:val="24"/>
          <w:szCs w:val="24"/>
        </w:rPr>
        <w:t>as diferentes compartimentações topográficas</w:t>
      </w:r>
      <w:r w:rsidR="004D77DD" w:rsidRPr="00D10F0B">
        <w:rPr>
          <w:rFonts w:ascii="Arial" w:hAnsi="Arial" w:cs="Arial"/>
          <w:sz w:val="24"/>
          <w:szCs w:val="24"/>
        </w:rPr>
        <w:t>.</w:t>
      </w:r>
    </w:p>
    <w:p w:rsidR="00D73C0C" w:rsidRDefault="00D73C0C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0EF" w:rsidRDefault="003740E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0EF" w:rsidRDefault="003740E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0EF" w:rsidRDefault="003740E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40EF" w:rsidRPr="00D10F0B" w:rsidRDefault="003740E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0D55" w:rsidRPr="00D10F0B" w:rsidRDefault="00D73C0C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  <w:r w:rsidRPr="00D10F0B">
        <w:rPr>
          <w:rFonts w:ascii="Arial" w:hAnsi="Arial" w:cs="Arial"/>
          <w:b/>
          <w:sz w:val="32"/>
          <w:szCs w:val="24"/>
        </w:rPr>
        <w:lastRenderedPageBreak/>
        <w:t>METODOLOGIA</w:t>
      </w:r>
    </w:p>
    <w:p w:rsidR="003C0072" w:rsidRPr="00D10F0B" w:rsidRDefault="003C0072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00D55" w:rsidRPr="00D10F0B" w:rsidRDefault="00D73C0C" w:rsidP="00D10F0B">
      <w:pPr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r w:rsidRPr="00D10F0B">
        <w:rPr>
          <w:rFonts w:ascii="Arial" w:hAnsi="Arial" w:cs="Arial"/>
          <w:b/>
          <w:sz w:val="28"/>
          <w:szCs w:val="24"/>
        </w:rPr>
        <w:t>LOCALIZAÇÃO E CARACTERIZAÇÃO DA ÁREA DE ESTUDO</w:t>
      </w:r>
    </w:p>
    <w:p w:rsidR="00DD6273" w:rsidRPr="00D10F0B" w:rsidRDefault="000B51CB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  <w:r w:rsidR="00DD6273" w:rsidRPr="00D10F0B">
        <w:rPr>
          <w:rFonts w:ascii="Arial" w:hAnsi="Arial" w:cs="Arial"/>
          <w:sz w:val="24"/>
          <w:szCs w:val="24"/>
        </w:rPr>
        <w:t xml:space="preserve"> </w:t>
      </w:r>
    </w:p>
    <w:p w:rsidR="005A3C0E" w:rsidRDefault="00595083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O objetivo inicial da pesquisa </w:t>
      </w:r>
      <w:r w:rsidR="00363FAC" w:rsidRPr="00D10F0B">
        <w:rPr>
          <w:rFonts w:ascii="Arial" w:hAnsi="Arial" w:cs="Arial"/>
          <w:sz w:val="24"/>
          <w:szCs w:val="24"/>
        </w:rPr>
        <w:t>foi</w:t>
      </w:r>
      <w:r w:rsidRPr="00D10F0B">
        <w:rPr>
          <w:rFonts w:ascii="Arial" w:hAnsi="Arial" w:cs="Arial"/>
          <w:sz w:val="24"/>
          <w:szCs w:val="24"/>
        </w:rPr>
        <w:t xml:space="preserve"> mapear </w:t>
      </w:r>
      <w:r w:rsidR="00BE0DDD" w:rsidRPr="00D10F0B">
        <w:rPr>
          <w:rFonts w:ascii="Arial" w:hAnsi="Arial" w:cs="Arial"/>
          <w:sz w:val="24"/>
          <w:szCs w:val="24"/>
        </w:rPr>
        <w:t xml:space="preserve">a precipitação para </w:t>
      </w:r>
      <w:r w:rsidRPr="00D10F0B">
        <w:rPr>
          <w:rFonts w:ascii="Arial" w:hAnsi="Arial" w:cs="Arial"/>
          <w:sz w:val="24"/>
          <w:szCs w:val="24"/>
        </w:rPr>
        <w:t xml:space="preserve">o município de Joinville, </w:t>
      </w:r>
      <w:r w:rsidR="00363FAC" w:rsidRPr="00D10F0B">
        <w:rPr>
          <w:rFonts w:ascii="Arial" w:hAnsi="Arial" w:cs="Arial"/>
          <w:sz w:val="24"/>
          <w:szCs w:val="24"/>
        </w:rPr>
        <w:t xml:space="preserve">porém, </w:t>
      </w:r>
      <w:r w:rsidR="003341C8" w:rsidRPr="00D10F0B">
        <w:rPr>
          <w:rFonts w:ascii="Arial" w:hAnsi="Arial" w:cs="Arial"/>
          <w:sz w:val="24"/>
          <w:szCs w:val="24"/>
        </w:rPr>
        <w:t xml:space="preserve">para não haver extrapolação </w:t>
      </w:r>
      <w:r w:rsidR="00363FAC" w:rsidRPr="00D10F0B">
        <w:rPr>
          <w:rFonts w:ascii="Arial" w:hAnsi="Arial" w:cs="Arial"/>
          <w:sz w:val="24"/>
          <w:szCs w:val="24"/>
        </w:rPr>
        <w:t>ao elaborar os mapas pluviométricos,</w:t>
      </w:r>
      <w:r w:rsidR="000B51CB" w:rsidRPr="00D10F0B">
        <w:rPr>
          <w:rFonts w:ascii="Arial" w:hAnsi="Arial" w:cs="Arial"/>
          <w:sz w:val="24"/>
          <w:szCs w:val="24"/>
        </w:rPr>
        <w:t xml:space="preserve"> foi necessário estender a rede de </w:t>
      </w:r>
      <w:r w:rsidR="003341C8" w:rsidRPr="00D10F0B">
        <w:rPr>
          <w:rFonts w:ascii="Arial" w:hAnsi="Arial" w:cs="Arial"/>
          <w:sz w:val="24"/>
          <w:szCs w:val="24"/>
        </w:rPr>
        <w:t>pluviômetros</w:t>
      </w:r>
      <w:r w:rsidR="000B51CB" w:rsidRPr="00D10F0B">
        <w:rPr>
          <w:rFonts w:ascii="Arial" w:hAnsi="Arial" w:cs="Arial"/>
          <w:sz w:val="24"/>
          <w:szCs w:val="24"/>
        </w:rPr>
        <w:t xml:space="preserve"> para outros municípios</w:t>
      </w:r>
      <w:r w:rsidR="00430748" w:rsidRPr="00D10F0B">
        <w:rPr>
          <w:rFonts w:ascii="Arial" w:hAnsi="Arial" w:cs="Arial"/>
          <w:sz w:val="24"/>
          <w:szCs w:val="24"/>
        </w:rPr>
        <w:t>. S</w:t>
      </w:r>
      <w:r w:rsidR="000B51CB" w:rsidRPr="00D10F0B">
        <w:rPr>
          <w:rFonts w:ascii="Arial" w:hAnsi="Arial" w:cs="Arial"/>
          <w:sz w:val="24"/>
          <w:szCs w:val="24"/>
        </w:rPr>
        <w:t xml:space="preserve">endo assim, </w:t>
      </w:r>
      <w:r w:rsidR="008B6603" w:rsidRPr="00D10F0B">
        <w:rPr>
          <w:rFonts w:ascii="Arial" w:hAnsi="Arial" w:cs="Arial"/>
          <w:sz w:val="24"/>
          <w:szCs w:val="24"/>
        </w:rPr>
        <w:t>expandiu-se</w:t>
      </w:r>
      <w:r w:rsidR="000B51CB" w:rsidRPr="00D10F0B">
        <w:rPr>
          <w:rFonts w:ascii="Arial" w:hAnsi="Arial" w:cs="Arial"/>
          <w:sz w:val="24"/>
          <w:szCs w:val="24"/>
        </w:rPr>
        <w:t xml:space="preserve"> a região de pesquisa para municípios limítrofes do próprio Estado de Santa Catarina </w:t>
      </w:r>
      <w:r w:rsidR="008B6603" w:rsidRPr="00D10F0B">
        <w:rPr>
          <w:rFonts w:ascii="Arial" w:hAnsi="Arial" w:cs="Arial"/>
          <w:sz w:val="24"/>
          <w:szCs w:val="24"/>
        </w:rPr>
        <w:t xml:space="preserve">e também municípios do </w:t>
      </w:r>
      <w:r w:rsidR="00504BF4" w:rsidRPr="00D10F0B">
        <w:rPr>
          <w:rFonts w:ascii="Arial" w:hAnsi="Arial" w:cs="Arial"/>
          <w:sz w:val="24"/>
          <w:szCs w:val="24"/>
        </w:rPr>
        <w:t>S</w:t>
      </w:r>
      <w:r w:rsidR="000B51CB" w:rsidRPr="00D10F0B">
        <w:rPr>
          <w:rFonts w:ascii="Arial" w:hAnsi="Arial" w:cs="Arial"/>
          <w:sz w:val="24"/>
          <w:szCs w:val="24"/>
        </w:rPr>
        <w:t xml:space="preserve">udeste do Estado do Paraná (Figura 1). </w:t>
      </w:r>
      <w:r w:rsidR="008F596F" w:rsidRPr="00D10F0B">
        <w:rPr>
          <w:rFonts w:ascii="Arial" w:hAnsi="Arial" w:cs="Arial"/>
          <w:sz w:val="24"/>
          <w:szCs w:val="24"/>
        </w:rPr>
        <w:t xml:space="preserve">Os mapas pluviométricos </w:t>
      </w:r>
      <w:r w:rsidR="003C0072" w:rsidRPr="00D10F0B">
        <w:rPr>
          <w:rFonts w:ascii="Arial" w:hAnsi="Arial" w:cs="Arial"/>
          <w:sz w:val="24"/>
          <w:szCs w:val="24"/>
        </w:rPr>
        <w:t>envolver</w:t>
      </w:r>
      <w:r w:rsidR="008F596F" w:rsidRPr="00D10F0B">
        <w:rPr>
          <w:rFonts w:ascii="Arial" w:hAnsi="Arial" w:cs="Arial"/>
          <w:sz w:val="24"/>
          <w:szCs w:val="24"/>
        </w:rPr>
        <w:t xml:space="preserve">am </w:t>
      </w:r>
      <w:r w:rsidR="003C0072" w:rsidRPr="00D10F0B">
        <w:rPr>
          <w:rFonts w:ascii="Arial" w:hAnsi="Arial" w:cs="Arial"/>
          <w:sz w:val="24"/>
          <w:szCs w:val="24"/>
        </w:rPr>
        <w:t>a área</w:t>
      </w:r>
      <w:r w:rsidR="008F596F" w:rsidRPr="00D10F0B">
        <w:rPr>
          <w:rFonts w:ascii="Arial" w:hAnsi="Arial" w:cs="Arial"/>
          <w:sz w:val="24"/>
          <w:szCs w:val="24"/>
        </w:rPr>
        <w:t xml:space="preserve"> total</w:t>
      </w:r>
      <w:r w:rsidR="003C0072" w:rsidRPr="00D10F0B">
        <w:rPr>
          <w:rFonts w:ascii="Arial" w:hAnsi="Arial" w:cs="Arial"/>
          <w:sz w:val="24"/>
          <w:szCs w:val="24"/>
        </w:rPr>
        <w:t xml:space="preserve"> dos municípios de Joinville, </w:t>
      </w:r>
      <w:proofErr w:type="spellStart"/>
      <w:r w:rsidR="003C0072" w:rsidRPr="00D10F0B">
        <w:rPr>
          <w:rFonts w:ascii="Arial" w:hAnsi="Arial" w:cs="Arial"/>
          <w:sz w:val="24"/>
          <w:szCs w:val="24"/>
        </w:rPr>
        <w:t>Garuva</w:t>
      </w:r>
      <w:proofErr w:type="spellEnd"/>
      <w:r w:rsidR="003C0072" w:rsidRPr="00D10F0B">
        <w:rPr>
          <w:rFonts w:ascii="Arial" w:hAnsi="Arial" w:cs="Arial"/>
          <w:sz w:val="24"/>
          <w:szCs w:val="24"/>
        </w:rPr>
        <w:t xml:space="preserve">, Campo Alegre, Schroeder, </w:t>
      </w:r>
      <w:proofErr w:type="spellStart"/>
      <w:r w:rsidR="003C0072" w:rsidRPr="00D10F0B">
        <w:rPr>
          <w:rFonts w:ascii="Arial" w:hAnsi="Arial" w:cs="Arial"/>
          <w:sz w:val="24"/>
          <w:szCs w:val="24"/>
        </w:rPr>
        <w:t>Corupá</w:t>
      </w:r>
      <w:proofErr w:type="spellEnd"/>
      <w:r w:rsidR="003C0072" w:rsidRPr="00D10F0B">
        <w:rPr>
          <w:rFonts w:ascii="Arial" w:hAnsi="Arial" w:cs="Arial"/>
          <w:sz w:val="24"/>
          <w:szCs w:val="24"/>
        </w:rPr>
        <w:t>, São Bento do Sul</w:t>
      </w:r>
      <w:r w:rsidR="00A151E7" w:rsidRPr="00D10F0B">
        <w:rPr>
          <w:rFonts w:ascii="Arial" w:hAnsi="Arial" w:cs="Arial"/>
          <w:sz w:val="24"/>
          <w:szCs w:val="24"/>
        </w:rPr>
        <w:t xml:space="preserve"> e</w:t>
      </w:r>
      <w:r w:rsidR="005A3C0E" w:rsidRPr="00D10F0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A3C0E" w:rsidRPr="00D10F0B">
        <w:rPr>
          <w:rFonts w:ascii="Arial" w:hAnsi="Arial" w:cs="Arial"/>
          <w:sz w:val="24"/>
          <w:szCs w:val="24"/>
        </w:rPr>
        <w:t>Balneário Barra</w:t>
      </w:r>
      <w:proofErr w:type="gramEnd"/>
      <w:r w:rsidR="005A3C0E" w:rsidRPr="00D10F0B">
        <w:rPr>
          <w:rFonts w:ascii="Arial" w:hAnsi="Arial" w:cs="Arial"/>
          <w:sz w:val="24"/>
          <w:szCs w:val="24"/>
        </w:rPr>
        <w:t xml:space="preserve"> do Sul</w:t>
      </w:r>
      <w:r w:rsidR="00A151E7" w:rsidRPr="00D10F0B">
        <w:rPr>
          <w:rFonts w:ascii="Arial" w:hAnsi="Arial" w:cs="Arial"/>
          <w:sz w:val="24"/>
          <w:szCs w:val="24"/>
        </w:rPr>
        <w:t xml:space="preserve"> em Santa Catarina,</w:t>
      </w:r>
      <w:r w:rsidR="00430748" w:rsidRPr="00D10F0B">
        <w:rPr>
          <w:rFonts w:ascii="Arial" w:hAnsi="Arial" w:cs="Arial"/>
          <w:sz w:val="24"/>
          <w:szCs w:val="24"/>
        </w:rPr>
        <w:t xml:space="preserve"> e Agudos do Sul no Paraná;</w:t>
      </w:r>
      <w:r w:rsidR="003C0072" w:rsidRPr="00D10F0B">
        <w:rPr>
          <w:rFonts w:ascii="Arial" w:hAnsi="Arial" w:cs="Arial"/>
          <w:sz w:val="24"/>
          <w:szCs w:val="24"/>
        </w:rPr>
        <w:t xml:space="preserve"> </w:t>
      </w:r>
      <w:r w:rsidR="00430748" w:rsidRPr="00D10F0B">
        <w:rPr>
          <w:rFonts w:ascii="Arial" w:hAnsi="Arial" w:cs="Arial"/>
          <w:sz w:val="24"/>
          <w:szCs w:val="24"/>
        </w:rPr>
        <w:t>e</w:t>
      </w:r>
      <w:r w:rsidR="005A3C0E" w:rsidRPr="00D10F0B">
        <w:rPr>
          <w:rFonts w:ascii="Arial" w:hAnsi="Arial" w:cs="Arial"/>
          <w:sz w:val="24"/>
          <w:szCs w:val="24"/>
        </w:rPr>
        <w:t xml:space="preserve"> parcialmente os territórios de Itapoá, São Francisco do Sul, Araquari, Guaramirim e Jaraguá do Sul em Santa Catarina</w:t>
      </w:r>
      <w:r w:rsidR="00A151E7" w:rsidRPr="00D10F0B">
        <w:rPr>
          <w:rFonts w:ascii="Arial" w:hAnsi="Arial" w:cs="Arial"/>
          <w:sz w:val="24"/>
          <w:szCs w:val="24"/>
        </w:rPr>
        <w:t>,</w:t>
      </w:r>
      <w:r w:rsidR="005A3C0E" w:rsidRPr="00D10F0B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5A3C0E" w:rsidRPr="00D10F0B">
        <w:rPr>
          <w:rFonts w:ascii="Arial" w:hAnsi="Arial" w:cs="Arial"/>
          <w:sz w:val="24"/>
          <w:szCs w:val="24"/>
        </w:rPr>
        <w:t>Piên</w:t>
      </w:r>
      <w:proofErr w:type="spellEnd"/>
      <w:r w:rsidR="005A3C0E" w:rsidRPr="00D10F0B">
        <w:rPr>
          <w:rFonts w:ascii="Arial" w:hAnsi="Arial" w:cs="Arial"/>
          <w:sz w:val="24"/>
          <w:szCs w:val="24"/>
        </w:rPr>
        <w:t>, Quitandinha, Mandirituba, Tijucas do Sul e Guaratuba no Paraná.</w:t>
      </w:r>
    </w:p>
    <w:p w:rsidR="003740EF" w:rsidRPr="00D10F0B" w:rsidRDefault="003740EF" w:rsidP="003740EF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370995" w:rsidRPr="00D10F0B" w:rsidRDefault="004F2E8E" w:rsidP="00D10F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740EF">
        <w:rPr>
          <w:rFonts w:ascii="Arial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76C279C8" wp14:editId="1DC6D745">
            <wp:extent cx="5760258" cy="5486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EF" w:rsidRDefault="0036733A" w:rsidP="00D10F0B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3740EF">
        <w:rPr>
          <w:rFonts w:ascii="Arial" w:hAnsi="Arial" w:cs="Arial"/>
          <w:b/>
        </w:rPr>
        <w:t>Figura 1</w:t>
      </w:r>
      <w:r w:rsidR="003740EF" w:rsidRPr="003740EF">
        <w:rPr>
          <w:rFonts w:ascii="Arial" w:hAnsi="Arial" w:cs="Arial"/>
          <w:b/>
        </w:rPr>
        <w:t xml:space="preserve"> </w:t>
      </w:r>
      <w:r w:rsidR="003740EF">
        <w:rPr>
          <w:rFonts w:ascii="Arial" w:hAnsi="Arial" w:cs="Arial"/>
          <w:b/>
        </w:rPr>
        <w:t>–</w:t>
      </w:r>
      <w:r w:rsidR="00370995" w:rsidRPr="003740EF">
        <w:rPr>
          <w:rFonts w:ascii="Arial" w:hAnsi="Arial" w:cs="Arial"/>
          <w:b/>
        </w:rPr>
        <w:t xml:space="preserve"> Localização da área de estudo</w:t>
      </w:r>
      <w:r w:rsidR="003B748D" w:rsidRPr="003740EF">
        <w:rPr>
          <w:rFonts w:ascii="Arial" w:hAnsi="Arial" w:cs="Arial"/>
          <w:b/>
        </w:rPr>
        <w:t xml:space="preserve"> e dos postos pluviométricos</w:t>
      </w:r>
      <w:r w:rsidR="00370995" w:rsidRPr="00D10F0B">
        <w:rPr>
          <w:rFonts w:ascii="Arial" w:hAnsi="Arial" w:cs="Arial"/>
          <w:sz w:val="20"/>
          <w:szCs w:val="24"/>
        </w:rPr>
        <w:t xml:space="preserve">. </w:t>
      </w:r>
    </w:p>
    <w:p w:rsidR="00D2622F" w:rsidRPr="00D10F0B" w:rsidRDefault="00370995" w:rsidP="00D10F0B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3740EF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A00D55" w:rsidRPr="00D10F0B" w:rsidRDefault="00DC3684" w:rsidP="00D10F0B">
      <w:pPr>
        <w:spacing w:after="0" w:line="240" w:lineRule="auto"/>
        <w:jc w:val="both"/>
        <w:rPr>
          <w:rFonts w:ascii="Arial" w:hAnsi="Arial" w:cs="Arial"/>
          <w:b/>
          <w:sz w:val="28"/>
          <w:szCs w:val="24"/>
        </w:rPr>
      </w:pPr>
      <w:r w:rsidRPr="00D10F0B">
        <w:rPr>
          <w:rFonts w:ascii="Arial" w:hAnsi="Arial" w:cs="Arial"/>
          <w:b/>
          <w:sz w:val="28"/>
          <w:szCs w:val="24"/>
        </w:rPr>
        <w:lastRenderedPageBreak/>
        <w:t>TRATAMENTO DOS DADOS PLUVIOMÉTRICOS</w:t>
      </w:r>
    </w:p>
    <w:p w:rsidR="00D10A00" w:rsidRPr="00D10F0B" w:rsidRDefault="00D10A0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0A00" w:rsidRPr="00D10F0B" w:rsidRDefault="00D10A00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Foram u</w:t>
      </w:r>
      <w:r w:rsidR="00524A11" w:rsidRPr="00D10F0B">
        <w:rPr>
          <w:rFonts w:ascii="Arial" w:hAnsi="Arial" w:cs="Arial"/>
          <w:sz w:val="24"/>
          <w:szCs w:val="24"/>
        </w:rPr>
        <w:t xml:space="preserve">tilizados dados </w:t>
      </w:r>
      <w:r w:rsidRPr="00D10F0B">
        <w:rPr>
          <w:rFonts w:ascii="Arial" w:hAnsi="Arial" w:cs="Arial"/>
          <w:sz w:val="24"/>
          <w:szCs w:val="24"/>
        </w:rPr>
        <w:t xml:space="preserve">de 42 </w:t>
      </w:r>
      <w:r w:rsidR="0020278D" w:rsidRPr="00D10F0B">
        <w:rPr>
          <w:rFonts w:ascii="Arial" w:hAnsi="Arial" w:cs="Arial"/>
          <w:sz w:val="24"/>
          <w:szCs w:val="24"/>
        </w:rPr>
        <w:t>pluviômetros</w:t>
      </w:r>
      <w:r w:rsidR="009B4A8B" w:rsidRPr="00D10F0B">
        <w:rPr>
          <w:rFonts w:ascii="Arial" w:hAnsi="Arial" w:cs="Arial"/>
          <w:sz w:val="24"/>
          <w:szCs w:val="24"/>
        </w:rPr>
        <w:t xml:space="preserve"> (Tabela 1)</w:t>
      </w:r>
      <w:r w:rsidR="003F027B" w:rsidRPr="00D10F0B">
        <w:rPr>
          <w:rFonts w:ascii="Arial" w:hAnsi="Arial" w:cs="Arial"/>
          <w:sz w:val="24"/>
          <w:szCs w:val="24"/>
        </w:rPr>
        <w:t>, distribuídos em dezessete</w:t>
      </w:r>
      <w:r w:rsidRPr="00D10F0B">
        <w:rPr>
          <w:rFonts w:ascii="Arial" w:hAnsi="Arial" w:cs="Arial"/>
          <w:sz w:val="24"/>
          <w:szCs w:val="24"/>
        </w:rPr>
        <w:t xml:space="preserve"> municípios próximos a Joinville</w:t>
      </w:r>
      <w:r w:rsidR="0039088B" w:rsidRPr="00D10F0B">
        <w:rPr>
          <w:rFonts w:ascii="Arial" w:hAnsi="Arial" w:cs="Arial"/>
          <w:sz w:val="24"/>
          <w:szCs w:val="24"/>
        </w:rPr>
        <w:t xml:space="preserve"> (Figura 1)</w:t>
      </w:r>
      <w:r w:rsidRPr="00D10F0B">
        <w:rPr>
          <w:rFonts w:ascii="Arial" w:hAnsi="Arial" w:cs="Arial"/>
          <w:sz w:val="24"/>
          <w:szCs w:val="24"/>
        </w:rPr>
        <w:t xml:space="preserve">. </w:t>
      </w:r>
      <w:r w:rsidR="0039088B" w:rsidRPr="00D10F0B">
        <w:rPr>
          <w:rFonts w:ascii="Arial" w:hAnsi="Arial" w:cs="Arial"/>
          <w:sz w:val="24"/>
          <w:szCs w:val="24"/>
        </w:rPr>
        <w:t>A maior parcela proveu da Agência Nacional de Águas, seguido pelo Instituto</w:t>
      </w:r>
      <w:r w:rsidR="00F7104D" w:rsidRPr="00D10F0B">
        <w:rPr>
          <w:rFonts w:ascii="Arial" w:hAnsi="Arial" w:cs="Arial"/>
          <w:sz w:val="24"/>
          <w:szCs w:val="24"/>
        </w:rPr>
        <w:t xml:space="preserve"> das</w:t>
      </w:r>
      <w:r w:rsidR="0039088B" w:rsidRPr="00D10F0B">
        <w:rPr>
          <w:rFonts w:ascii="Arial" w:hAnsi="Arial" w:cs="Arial"/>
          <w:sz w:val="24"/>
          <w:szCs w:val="24"/>
        </w:rPr>
        <w:t xml:space="preserve"> Águas do Paraná e da Es</w:t>
      </w:r>
      <w:r w:rsidR="00E5291A" w:rsidRPr="00D10F0B">
        <w:rPr>
          <w:rFonts w:ascii="Arial" w:hAnsi="Arial" w:cs="Arial"/>
          <w:sz w:val="24"/>
          <w:szCs w:val="24"/>
        </w:rPr>
        <w:t xml:space="preserve">tação Meteorológica da </w:t>
      </w:r>
      <w:proofErr w:type="spellStart"/>
      <w:r w:rsidR="00E5291A" w:rsidRPr="00D10F0B">
        <w:rPr>
          <w:rFonts w:ascii="Arial" w:hAnsi="Arial" w:cs="Arial"/>
          <w:sz w:val="24"/>
          <w:szCs w:val="24"/>
        </w:rPr>
        <w:t>Univille</w:t>
      </w:r>
      <w:proofErr w:type="spellEnd"/>
      <w:r w:rsidR="00E5291A" w:rsidRPr="00D10F0B">
        <w:rPr>
          <w:rFonts w:ascii="Arial" w:hAnsi="Arial" w:cs="Arial"/>
          <w:sz w:val="24"/>
          <w:szCs w:val="24"/>
        </w:rPr>
        <w:t>,</w:t>
      </w:r>
      <w:r w:rsidR="0039088B" w:rsidRPr="00D10F0B">
        <w:rPr>
          <w:rFonts w:ascii="Arial" w:hAnsi="Arial" w:cs="Arial"/>
          <w:sz w:val="24"/>
          <w:szCs w:val="24"/>
        </w:rPr>
        <w:t xml:space="preserve"> </w:t>
      </w:r>
      <w:r w:rsidR="00E5291A" w:rsidRPr="00D10F0B">
        <w:rPr>
          <w:rFonts w:ascii="Arial" w:hAnsi="Arial" w:cs="Arial"/>
          <w:sz w:val="24"/>
          <w:szCs w:val="24"/>
        </w:rPr>
        <w:t>c</w:t>
      </w:r>
      <w:r w:rsidR="00A545E5" w:rsidRPr="00D10F0B">
        <w:rPr>
          <w:rFonts w:ascii="Arial" w:hAnsi="Arial" w:cs="Arial"/>
          <w:sz w:val="24"/>
          <w:szCs w:val="24"/>
        </w:rPr>
        <w:t>ompreendendo um</w:t>
      </w:r>
      <w:r w:rsidR="00BA3ACD" w:rsidRPr="00D10F0B">
        <w:rPr>
          <w:rFonts w:ascii="Arial" w:hAnsi="Arial" w:cs="Arial"/>
          <w:sz w:val="24"/>
          <w:szCs w:val="24"/>
        </w:rPr>
        <w:t xml:space="preserve"> período</w:t>
      </w:r>
      <w:r w:rsidR="003F027B" w:rsidRPr="00D10F0B">
        <w:rPr>
          <w:rFonts w:ascii="Arial" w:hAnsi="Arial" w:cs="Arial"/>
          <w:sz w:val="24"/>
          <w:szCs w:val="24"/>
        </w:rPr>
        <w:t xml:space="preserve"> de 56 </w:t>
      </w:r>
      <w:r w:rsidR="00E5291A" w:rsidRPr="00D10F0B">
        <w:rPr>
          <w:rFonts w:ascii="Arial" w:hAnsi="Arial" w:cs="Arial"/>
          <w:sz w:val="24"/>
          <w:szCs w:val="24"/>
        </w:rPr>
        <w:t>anos</w:t>
      </w:r>
      <w:r w:rsidR="00BA3ACD" w:rsidRPr="00D10F0B">
        <w:rPr>
          <w:rFonts w:ascii="Arial" w:hAnsi="Arial" w:cs="Arial"/>
          <w:sz w:val="24"/>
          <w:szCs w:val="24"/>
        </w:rPr>
        <w:t xml:space="preserve"> entre 1953 e 2008. </w:t>
      </w:r>
    </w:p>
    <w:p w:rsidR="009F35B5" w:rsidRPr="00D10F0B" w:rsidRDefault="009F35B5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F35B5" w:rsidRDefault="00171911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b/>
          <w:sz w:val="24"/>
          <w:szCs w:val="24"/>
        </w:rPr>
        <w:t>Tabela 1-</w:t>
      </w:r>
      <w:r w:rsidR="009F35B5" w:rsidRPr="00D10F0B">
        <w:rPr>
          <w:rFonts w:ascii="Arial" w:hAnsi="Arial" w:cs="Arial"/>
          <w:b/>
          <w:sz w:val="24"/>
          <w:szCs w:val="24"/>
        </w:rPr>
        <w:t xml:space="preserve"> Estações pluviométricas utilizadas na pesquisa</w:t>
      </w:r>
    </w:p>
    <w:p w:rsidR="00BB6E20" w:rsidRPr="00D10F0B" w:rsidRDefault="00BB6E20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70" w:type="dxa"/>
        <w:jc w:val="center"/>
        <w:tblInd w:w="-5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1925"/>
        <w:gridCol w:w="1640"/>
        <w:gridCol w:w="396"/>
        <w:gridCol w:w="2230"/>
        <w:gridCol w:w="1816"/>
      </w:tblGrid>
      <w:tr w:rsidR="00224DD9" w:rsidRPr="00D10F0B" w:rsidTr="00BB6E20">
        <w:trPr>
          <w:trHeight w:val="300"/>
          <w:jc w:val="center"/>
        </w:trPr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PLUVIÔMETRO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PLUVIÔMETRO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MUNICÍPIO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Água Azul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Ribeirão do Mel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Tijucas do Sul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Estrada dos Morros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Salto </w:t>
            </w: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Baraça</w:t>
            </w:r>
            <w:proofErr w:type="spellEnd"/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Tijucas do Sul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Rincão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Tijucas do Sul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4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 (RVPSC)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Pedra Branca do Araraquara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5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Pirabeiraba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Morro Grande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6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Primeiro salto Cubatão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Cubatão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7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Rio do </w:t>
            </w: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Julio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8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Segundo salto Cubatão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UEH Cubatão - Canal de Fuga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9</w:t>
            </w:r>
            <w:proofErr w:type="gramEnd"/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Quiriri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Fragosos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Piên</w:t>
            </w:r>
            <w:proofErr w:type="spellEnd"/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Univille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Joinville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Ilha do Rio Claro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São José dos Pinhais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Campo Alegre </w:t>
            </w: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Campo Alegre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Mandirituba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Mandirituba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Campo Alegre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Campo Alegre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Quitandinha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Quitandinha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Bateias de Baixo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Campo Alegre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Rio da Várzea dos Lima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Quitandinha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Garuva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Garuva</w:t>
            </w:r>
            <w:proofErr w:type="spellEnd"/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Itapocu</w:t>
            </w:r>
            <w:proofErr w:type="spellEnd"/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Araquari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Rio Jaraguá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Jaraguá do Sul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Guamiranga</w:t>
            </w:r>
            <w:proofErr w:type="spellEnd"/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Araquari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Jaraguá do Sul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Jaraguá do Sul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Jacu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Araquari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Schroeder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Schroeder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Ponte SC - 301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Araquari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São Francisco do Sul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São Francisco do Sul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Itapuco</w:t>
            </w:r>
            <w:proofErr w:type="spellEnd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</w:t>
            </w:r>
            <w:proofErr w:type="gramEnd"/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Araquari</w:t>
            </w:r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Guaramirim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Guaramirim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Corupá</w:t>
            </w:r>
            <w:proofErr w:type="spellEnd"/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Corupá</w:t>
            </w:r>
            <w:proofErr w:type="spellEnd"/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Colônia Padre Paulo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Agudos do Sul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Rio Novo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Corupá</w:t>
            </w:r>
            <w:proofErr w:type="spellEnd"/>
          </w:p>
        </w:tc>
      </w:tr>
      <w:tr w:rsidR="00224DD9" w:rsidRPr="00D10F0B" w:rsidTr="00BB6E20">
        <w:trPr>
          <w:trHeight w:val="300"/>
          <w:jc w:val="center"/>
        </w:trPr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Vossoroca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Tijucas do Sul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Rio Natal (RVPSC)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4DD9" w:rsidRPr="00D10F0B" w:rsidRDefault="00224DD9" w:rsidP="00D10F0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São Bento do Sul</w:t>
            </w:r>
          </w:p>
        </w:tc>
      </w:tr>
    </w:tbl>
    <w:p w:rsidR="008779C1" w:rsidRPr="00D10F0B" w:rsidRDefault="00BA3ACD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</w:p>
    <w:p w:rsidR="00BB6E20" w:rsidRDefault="00BB6E20" w:rsidP="00D10F0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D210A" w:rsidRPr="00D10F0B" w:rsidRDefault="00EB7604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Foi utilizada a metodologia de Oliveira (2006) para dividir os postos pluviométricos segundo sua localização geográfica. </w:t>
      </w:r>
      <w:r w:rsidR="001D210A" w:rsidRPr="00D10F0B">
        <w:rPr>
          <w:rFonts w:ascii="Arial" w:hAnsi="Arial" w:cs="Arial"/>
          <w:sz w:val="24"/>
          <w:szCs w:val="24"/>
        </w:rPr>
        <w:t>Desta forma os postos 3, 4, 5, 10, 15, 16, 17, 18, 19, 26, 28, 35, 36, 37, 38 e 39 (16 postos, ou 38,10%) estão localizados na planície costeira; 1, 2, 9, 14, 25, 27 e 29 (</w:t>
      </w:r>
      <w:proofErr w:type="gramStart"/>
      <w:r w:rsidR="001D210A" w:rsidRPr="00D10F0B">
        <w:rPr>
          <w:rFonts w:ascii="Arial" w:hAnsi="Arial" w:cs="Arial"/>
          <w:sz w:val="24"/>
          <w:szCs w:val="24"/>
        </w:rPr>
        <w:t>7</w:t>
      </w:r>
      <w:proofErr w:type="gramEnd"/>
      <w:r w:rsidR="001D210A" w:rsidRPr="00D10F0B">
        <w:rPr>
          <w:rFonts w:ascii="Arial" w:hAnsi="Arial" w:cs="Arial"/>
          <w:sz w:val="24"/>
          <w:szCs w:val="24"/>
        </w:rPr>
        <w:t xml:space="preserve"> postos ou 16,66%)</w:t>
      </w:r>
      <w:r w:rsidR="00A67ED9" w:rsidRPr="00D10F0B">
        <w:rPr>
          <w:rFonts w:ascii="Arial" w:hAnsi="Arial" w:cs="Arial"/>
          <w:sz w:val="24"/>
          <w:szCs w:val="24"/>
        </w:rPr>
        <w:t xml:space="preserve"> </w:t>
      </w:r>
      <w:r w:rsidR="001D210A" w:rsidRPr="00D10F0B">
        <w:rPr>
          <w:rFonts w:ascii="Arial" w:hAnsi="Arial" w:cs="Arial"/>
          <w:sz w:val="24"/>
          <w:szCs w:val="24"/>
        </w:rPr>
        <w:t xml:space="preserve"> localizam-se nas proximidades da frente da escarpa da Serra do Mar; 6, 7, 8, 31, 40, 41 e 42 (7 postos ou 16,66%)</w:t>
      </w:r>
      <w:r w:rsidR="00A67ED9" w:rsidRPr="00D10F0B">
        <w:rPr>
          <w:rFonts w:ascii="Arial" w:hAnsi="Arial" w:cs="Arial"/>
          <w:sz w:val="24"/>
          <w:szCs w:val="24"/>
        </w:rPr>
        <w:t xml:space="preserve"> </w:t>
      </w:r>
      <w:r w:rsidR="001D210A" w:rsidRPr="00D10F0B">
        <w:rPr>
          <w:rFonts w:ascii="Arial" w:hAnsi="Arial" w:cs="Arial"/>
          <w:sz w:val="24"/>
          <w:szCs w:val="24"/>
        </w:rPr>
        <w:t>localizam-</w:t>
      </w:r>
      <w:r w:rsidR="00E5291A" w:rsidRPr="00D10F0B">
        <w:rPr>
          <w:rFonts w:ascii="Arial" w:hAnsi="Arial" w:cs="Arial"/>
          <w:sz w:val="24"/>
          <w:szCs w:val="24"/>
        </w:rPr>
        <w:t>se na escarpa da Serra do Mar; e</w:t>
      </w:r>
      <w:r w:rsidR="001D210A" w:rsidRPr="00D10F0B">
        <w:rPr>
          <w:rFonts w:ascii="Arial" w:hAnsi="Arial" w:cs="Arial"/>
          <w:sz w:val="24"/>
          <w:szCs w:val="24"/>
        </w:rPr>
        <w:t xml:space="preserve"> 11, 12, 13, 20, 21, 22, 23, 24, 30, 32, 33 e 34. (12 postos ou 28,58%) localizam-se no planalto.</w:t>
      </w:r>
    </w:p>
    <w:p w:rsidR="00DF0693" w:rsidRPr="00D10F0B" w:rsidRDefault="00630B44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A</w:t>
      </w:r>
      <w:r w:rsidR="00156EBD" w:rsidRPr="00D10F0B">
        <w:rPr>
          <w:rFonts w:ascii="Arial" w:hAnsi="Arial" w:cs="Arial"/>
          <w:sz w:val="24"/>
          <w:szCs w:val="24"/>
        </w:rPr>
        <w:t xml:space="preserve"> década com o menor número de falhas na </w:t>
      </w:r>
      <w:r w:rsidR="00FD7A5C" w:rsidRPr="00D10F0B">
        <w:rPr>
          <w:rFonts w:ascii="Arial" w:hAnsi="Arial" w:cs="Arial"/>
          <w:sz w:val="24"/>
          <w:szCs w:val="24"/>
        </w:rPr>
        <w:t xml:space="preserve">série </w:t>
      </w:r>
      <w:r w:rsidR="00A91A08" w:rsidRPr="00D10F0B">
        <w:rPr>
          <w:rFonts w:ascii="Arial" w:hAnsi="Arial" w:cs="Arial"/>
          <w:sz w:val="24"/>
          <w:szCs w:val="24"/>
        </w:rPr>
        <w:t>de chuva</w:t>
      </w:r>
      <w:r w:rsidR="00FD7A5C" w:rsidRPr="00D10F0B">
        <w:rPr>
          <w:rFonts w:ascii="Arial" w:hAnsi="Arial" w:cs="Arial"/>
          <w:sz w:val="24"/>
          <w:szCs w:val="24"/>
        </w:rPr>
        <w:t xml:space="preserve"> dos 42 pluviômetro</w:t>
      </w:r>
      <w:r w:rsidR="00EE0FF4" w:rsidRPr="00D10F0B">
        <w:rPr>
          <w:rFonts w:ascii="Arial" w:hAnsi="Arial" w:cs="Arial"/>
          <w:sz w:val="24"/>
          <w:szCs w:val="24"/>
        </w:rPr>
        <w:t xml:space="preserve">s </w:t>
      </w:r>
      <w:r w:rsidRPr="00D10F0B">
        <w:rPr>
          <w:rFonts w:ascii="Arial" w:hAnsi="Arial" w:cs="Arial"/>
          <w:sz w:val="24"/>
          <w:szCs w:val="24"/>
        </w:rPr>
        <w:t xml:space="preserve">foi selecionada </w:t>
      </w:r>
      <w:r w:rsidR="00EE0FF4" w:rsidRPr="00D10F0B">
        <w:rPr>
          <w:rFonts w:ascii="Arial" w:hAnsi="Arial" w:cs="Arial"/>
          <w:sz w:val="24"/>
          <w:szCs w:val="24"/>
        </w:rPr>
        <w:t xml:space="preserve">e </w:t>
      </w:r>
      <w:r w:rsidR="00985623" w:rsidRPr="00D10F0B">
        <w:rPr>
          <w:rFonts w:ascii="Arial" w:hAnsi="Arial" w:cs="Arial"/>
          <w:sz w:val="24"/>
          <w:szCs w:val="24"/>
        </w:rPr>
        <w:t>posteriormente</w:t>
      </w:r>
      <w:r w:rsidR="00EE0FF4" w:rsidRPr="00D10F0B">
        <w:rPr>
          <w:rFonts w:ascii="Arial" w:hAnsi="Arial" w:cs="Arial"/>
          <w:sz w:val="24"/>
          <w:szCs w:val="24"/>
        </w:rPr>
        <w:t xml:space="preserve"> r</w:t>
      </w:r>
      <w:r w:rsidR="00EA1135" w:rsidRPr="00D10F0B">
        <w:rPr>
          <w:rFonts w:ascii="Arial" w:hAnsi="Arial" w:cs="Arial"/>
          <w:sz w:val="24"/>
          <w:szCs w:val="24"/>
        </w:rPr>
        <w:t>ealizado o preenchimento mensal dos dados. N</w:t>
      </w:r>
      <w:r w:rsidR="00156EBD" w:rsidRPr="00D10F0B">
        <w:rPr>
          <w:rFonts w:ascii="Arial" w:hAnsi="Arial" w:cs="Arial"/>
          <w:sz w:val="24"/>
          <w:szCs w:val="24"/>
        </w:rPr>
        <w:t xml:space="preserve">o trabalho de Mello </w:t>
      </w:r>
      <w:r w:rsidR="00156EBD" w:rsidRPr="00D10F0B">
        <w:rPr>
          <w:rFonts w:ascii="Arial" w:hAnsi="Arial" w:cs="Arial"/>
          <w:i/>
          <w:sz w:val="24"/>
          <w:szCs w:val="24"/>
        </w:rPr>
        <w:t>et</w:t>
      </w:r>
      <w:r w:rsidR="00E328E9">
        <w:rPr>
          <w:rFonts w:ascii="Arial" w:hAnsi="Arial" w:cs="Arial"/>
          <w:i/>
          <w:sz w:val="24"/>
          <w:szCs w:val="24"/>
        </w:rPr>
        <w:t>.</w:t>
      </w:r>
      <w:r w:rsidR="00156EBD" w:rsidRPr="00D10F0B">
        <w:rPr>
          <w:rFonts w:ascii="Arial" w:hAnsi="Arial" w:cs="Arial"/>
          <w:i/>
          <w:sz w:val="24"/>
          <w:szCs w:val="24"/>
        </w:rPr>
        <w:t xml:space="preserve"> al. </w:t>
      </w:r>
      <w:r w:rsidR="00EA1135" w:rsidRPr="00D10F0B">
        <w:rPr>
          <w:rFonts w:ascii="Arial" w:hAnsi="Arial" w:cs="Arial"/>
          <w:sz w:val="24"/>
          <w:szCs w:val="24"/>
        </w:rPr>
        <w:t xml:space="preserve">(2012) </w:t>
      </w:r>
      <w:r w:rsidR="000C7A8F" w:rsidRPr="00D10F0B">
        <w:rPr>
          <w:rFonts w:ascii="Arial" w:hAnsi="Arial" w:cs="Arial"/>
          <w:sz w:val="24"/>
          <w:szCs w:val="24"/>
        </w:rPr>
        <w:t>o</w:t>
      </w:r>
      <w:r w:rsidR="00EA1135" w:rsidRPr="00D10F0B">
        <w:rPr>
          <w:rFonts w:ascii="Arial" w:hAnsi="Arial" w:cs="Arial"/>
          <w:sz w:val="24"/>
          <w:szCs w:val="24"/>
        </w:rPr>
        <w:t xml:space="preserve"> preenchimento anual de falhas </w:t>
      </w:r>
      <w:r w:rsidR="000C7A8F" w:rsidRPr="00D10F0B">
        <w:rPr>
          <w:rFonts w:ascii="Arial" w:hAnsi="Arial" w:cs="Arial"/>
          <w:sz w:val="24"/>
          <w:szCs w:val="24"/>
        </w:rPr>
        <w:t>foi realizado até o pluviômetro 34</w:t>
      </w:r>
      <w:r w:rsidR="00EA1135" w:rsidRPr="00D10F0B">
        <w:rPr>
          <w:rFonts w:ascii="Arial" w:hAnsi="Arial" w:cs="Arial"/>
          <w:sz w:val="24"/>
          <w:szCs w:val="24"/>
        </w:rPr>
        <w:t xml:space="preserve"> (Tabela 1), </w:t>
      </w:r>
      <w:r w:rsidR="000C7A8F" w:rsidRPr="00D10F0B">
        <w:rPr>
          <w:rFonts w:ascii="Arial" w:hAnsi="Arial" w:cs="Arial"/>
          <w:sz w:val="24"/>
          <w:szCs w:val="24"/>
        </w:rPr>
        <w:t>desta forma</w:t>
      </w:r>
      <w:r w:rsidR="00EA1BD7" w:rsidRPr="00D10F0B">
        <w:rPr>
          <w:rFonts w:ascii="Arial" w:hAnsi="Arial" w:cs="Arial"/>
          <w:sz w:val="24"/>
          <w:szCs w:val="24"/>
        </w:rPr>
        <w:t>,</w:t>
      </w:r>
      <w:r w:rsidR="000C7A8F" w:rsidRPr="00D10F0B">
        <w:rPr>
          <w:rFonts w:ascii="Arial" w:hAnsi="Arial" w:cs="Arial"/>
          <w:sz w:val="24"/>
          <w:szCs w:val="24"/>
        </w:rPr>
        <w:t xml:space="preserve"> nesta pesquisa realizou-se o </w:t>
      </w:r>
      <w:r w:rsidR="000C7A8F" w:rsidRPr="00D10F0B">
        <w:rPr>
          <w:rFonts w:ascii="Arial" w:hAnsi="Arial" w:cs="Arial"/>
          <w:sz w:val="24"/>
          <w:szCs w:val="24"/>
        </w:rPr>
        <w:lastRenderedPageBreak/>
        <w:t>preenchimento das falhas anuais até o pluviômetro 42 com o objetivo de aprimorar o estudo.</w:t>
      </w:r>
    </w:p>
    <w:p w:rsidR="007C106A" w:rsidRPr="00D10F0B" w:rsidRDefault="007C106A" w:rsidP="00BB6E20">
      <w:pPr>
        <w:pStyle w:val="Recuodecorpodetexto"/>
        <w:tabs>
          <w:tab w:val="left" w:pos="0"/>
          <w:tab w:val="left" w:pos="709"/>
        </w:tabs>
        <w:spacing w:after="0"/>
        <w:ind w:left="0" w:firstLine="851"/>
        <w:jc w:val="both"/>
        <w:rPr>
          <w:rFonts w:ascii="Arial" w:hAnsi="Arial" w:cs="Arial"/>
        </w:rPr>
      </w:pPr>
      <w:r w:rsidRPr="00D10F0B">
        <w:rPr>
          <w:rFonts w:ascii="Arial" w:hAnsi="Arial" w:cs="Arial"/>
        </w:rPr>
        <w:t xml:space="preserve">Para o preenchimento de falhas foi utilizado o método de ponderação regional. Neste método são selecionados pelo menos </w:t>
      </w:r>
      <w:r w:rsidR="00BB6E20" w:rsidRPr="00D10F0B">
        <w:rPr>
          <w:rFonts w:ascii="Arial" w:hAnsi="Arial" w:cs="Arial"/>
        </w:rPr>
        <w:t>três</w:t>
      </w:r>
      <w:r w:rsidR="00902CAE" w:rsidRPr="00D10F0B">
        <w:rPr>
          <w:rFonts w:ascii="Arial" w:hAnsi="Arial" w:cs="Arial"/>
        </w:rPr>
        <w:t xml:space="preserve"> </w:t>
      </w:r>
      <w:r w:rsidRPr="00D10F0B">
        <w:rPr>
          <w:rFonts w:ascii="Arial" w:hAnsi="Arial" w:cs="Arial"/>
        </w:rPr>
        <w:t>postos que possuam no mínimo 10 anos de dados e que se localizem em uma região climática semelhante ao posto a ser preenchido (T</w:t>
      </w:r>
      <w:r w:rsidR="00454D35" w:rsidRPr="00D10F0B">
        <w:rPr>
          <w:rFonts w:ascii="Arial" w:hAnsi="Arial" w:cs="Arial"/>
        </w:rPr>
        <w:t>ucci</w:t>
      </w:r>
      <w:r w:rsidRPr="00D10F0B">
        <w:rPr>
          <w:rFonts w:ascii="Arial" w:hAnsi="Arial" w:cs="Arial"/>
        </w:rPr>
        <w:t xml:space="preserve">, 2001).  A equação utilizada foi: </w:t>
      </w:r>
    </w:p>
    <w:p w:rsidR="00213390" w:rsidRPr="00D10F0B" w:rsidRDefault="00213390" w:rsidP="00D10F0B">
      <w:pPr>
        <w:pStyle w:val="Recuodecorpodetexto"/>
        <w:tabs>
          <w:tab w:val="left" w:pos="0"/>
          <w:tab w:val="left" w:pos="709"/>
        </w:tabs>
        <w:spacing w:after="0"/>
        <w:ind w:left="0"/>
        <w:jc w:val="both"/>
        <w:rPr>
          <w:rFonts w:ascii="Arial" w:hAnsi="Arial" w:cs="Arial"/>
        </w:rPr>
      </w:pPr>
    </w:p>
    <w:p w:rsidR="007C106A" w:rsidRPr="00D10F0B" w:rsidRDefault="007C106A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y=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 w:rsidRPr="00D10F0B">
        <w:rPr>
          <w:rFonts w:ascii="Arial" w:hAnsi="Arial" w:cs="Arial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x1</m:t>
                </m:r>
              </m:num>
              <m:den>
                <m:r>
                  <w:rPr>
                    <w:rFonts w:ascii="Cambria Math" w:hAnsi="Cambria Math" w:cs="Arial"/>
                  </w:rPr>
                  <m:t>xm1</m:t>
                </m:r>
              </m:den>
            </m:f>
            <m: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x2</m:t>
                </m:r>
              </m:num>
              <m:den>
                <m:r>
                  <w:rPr>
                    <w:rFonts w:ascii="Cambria Math" w:hAnsi="Cambria Math" w:cs="Arial"/>
                  </w:rPr>
                  <m:t>xm2</m:t>
                </m:r>
              </m:den>
            </m:f>
            <m:r>
              <w:rPr>
                <w:rFonts w:ascii="Cambria Math" w:hAnsi="Cambria Math" w:cs="Arial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x3</m:t>
                </m:r>
              </m:num>
              <m:den>
                <m:r>
                  <w:rPr>
                    <w:rFonts w:ascii="Cambria Math" w:hAnsi="Cambria Math" w:cs="Arial"/>
                  </w:rPr>
                  <m:t>xm3</m:t>
                </m:r>
              </m:den>
            </m:f>
          </m:e>
        </m:d>
        <m:r>
          <w:rPr>
            <w:rFonts w:ascii="Cambria Math" w:hAnsi="Cambria Math" w:cs="Arial"/>
          </w:rPr>
          <m:t>ym</m:t>
        </m:r>
      </m:oMath>
      <w:r w:rsidRPr="00D10F0B">
        <w:rPr>
          <w:rFonts w:ascii="Arial" w:hAnsi="Arial" w:cs="Arial"/>
        </w:rPr>
        <w:t xml:space="preserve">  (Equação </w:t>
      </w:r>
      <w:proofErr w:type="gramStart"/>
      <w:r w:rsidRPr="00D10F0B">
        <w:rPr>
          <w:rFonts w:ascii="Arial" w:hAnsi="Arial" w:cs="Arial"/>
        </w:rPr>
        <w:t>1</w:t>
      </w:r>
      <w:proofErr w:type="gramEnd"/>
      <w:r w:rsidRPr="00D10F0B">
        <w:rPr>
          <w:rFonts w:ascii="Arial" w:hAnsi="Arial" w:cs="Arial"/>
        </w:rPr>
        <w:t>)</w:t>
      </w:r>
    </w:p>
    <w:p w:rsidR="009F35B5" w:rsidRPr="00D10F0B" w:rsidRDefault="009F35B5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</w:rPr>
      </w:pPr>
    </w:p>
    <w:p w:rsidR="007C106A" w:rsidRDefault="007C106A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</w:rPr>
      </w:pPr>
      <w:r w:rsidRPr="00D10F0B">
        <w:rPr>
          <w:rFonts w:ascii="Arial" w:hAnsi="Arial" w:cs="Arial"/>
        </w:rPr>
        <w:t xml:space="preserve">Onde y = precipitação do posto a ser estimada; x1, x2, x3 = precipitações correspondentes ao ano que se deseja preencher, observadas em </w:t>
      </w:r>
      <w:r w:rsidR="00BB6E20" w:rsidRPr="00D10F0B">
        <w:rPr>
          <w:rFonts w:ascii="Arial" w:hAnsi="Arial" w:cs="Arial"/>
        </w:rPr>
        <w:t>três</w:t>
      </w:r>
      <w:r w:rsidRPr="00D10F0B">
        <w:rPr>
          <w:rFonts w:ascii="Arial" w:hAnsi="Arial" w:cs="Arial"/>
        </w:rPr>
        <w:t xml:space="preserve"> estações vizinhas; </w:t>
      </w:r>
      <w:proofErr w:type="spellStart"/>
      <w:r w:rsidRPr="00D10F0B">
        <w:rPr>
          <w:rFonts w:ascii="Arial" w:hAnsi="Arial" w:cs="Arial"/>
        </w:rPr>
        <w:t>ym</w:t>
      </w:r>
      <w:proofErr w:type="spellEnd"/>
      <w:r w:rsidRPr="00D10F0B">
        <w:rPr>
          <w:rFonts w:ascii="Arial" w:hAnsi="Arial" w:cs="Arial"/>
        </w:rPr>
        <w:t xml:space="preserve"> = a precipitação média do posto y;</w:t>
      </w:r>
      <w:r w:rsidR="00E5291A" w:rsidRPr="00D10F0B">
        <w:rPr>
          <w:rFonts w:ascii="Arial" w:hAnsi="Arial" w:cs="Arial"/>
        </w:rPr>
        <w:t xml:space="preserve"> e</w:t>
      </w:r>
      <w:r w:rsidRPr="00D10F0B">
        <w:rPr>
          <w:rFonts w:ascii="Arial" w:hAnsi="Arial" w:cs="Arial"/>
        </w:rPr>
        <w:t xml:space="preserve"> xm1, xm2, xm3 = precipitações médias das </w:t>
      </w:r>
      <w:proofErr w:type="gramStart"/>
      <w:r w:rsidRPr="00D10F0B">
        <w:rPr>
          <w:rFonts w:ascii="Arial" w:hAnsi="Arial" w:cs="Arial"/>
        </w:rPr>
        <w:t>3</w:t>
      </w:r>
      <w:proofErr w:type="gramEnd"/>
      <w:r w:rsidRPr="00D10F0B">
        <w:rPr>
          <w:rFonts w:ascii="Arial" w:hAnsi="Arial" w:cs="Arial"/>
        </w:rPr>
        <w:t xml:space="preserve"> estações circunvizinhas. </w:t>
      </w:r>
    </w:p>
    <w:p w:rsidR="00BB6E20" w:rsidRPr="00D10F0B" w:rsidRDefault="00BB6E20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</w:rPr>
      </w:pPr>
    </w:p>
    <w:p w:rsidR="00A70A55" w:rsidRPr="00D10F0B" w:rsidRDefault="000A3966" w:rsidP="00BB6E20">
      <w:pPr>
        <w:pStyle w:val="Recuodecorpodetexto"/>
        <w:tabs>
          <w:tab w:val="left" w:pos="0"/>
          <w:tab w:val="left" w:pos="1080"/>
        </w:tabs>
        <w:spacing w:after="0"/>
        <w:ind w:left="0" w:firstLine="851"/>
        <w:jc w:val="both"/>
        <w:rPr>
          <w:rFonts w:ascii="Arial" w:hAnsi="Arial" w:cs="Arial"/>
        </w:rPr>
      </w:pPr>
      <w:r w:rsidRPr="00D10F0B">
        <w:rPr>
          <w:rFonts w:ascii="Arial" w:hAnsi="Arial" w:cs="Arial"/>
        </w:rPr>
        <w:t xml:space="preserve">Após o preenchimento das falhas pluviométricas foi realizado a análise de consistência dos dados, através do método de Dupla Massa, desenvolvido pelo </w:t>
      </w:r>
      <w:proofErr w:type="spellStart"/>
      <w:r w:rsidRPr="00D10F0B">
        <w:rPr>
          <w:rFonts w:ascii="Arial" w:hAnsi="Arial" w:cs="Arial"/>
          <w:i/>
        </w:rPr>
        <w:t>Geological</w:t>
      </w:r>
      <w:proofErr w:type="spellEnd"/>
      <w:r w:rsidRPr="00D10F0B">
        <w:rPr>
          <w:rFonts w:ascii="Arial" w:hAnsi="Arial" w:cs="Arial"/>
          <w:i/>
        </w:rPr>
        <w:t xml:space="preserve"> </w:t>
      </w:r>
      <w:proofErr w:type="spellStart"/>
      <w:r w:rsidRPr="00D10F0B">
        <w:rPr>
          <w:rFonts w:ascii="Arial" w:hAnsi="Arial" w:cs="Arial"/>
          <w:i/>
        </w:rPr>
        <w:t>Survey</w:t>
      </w:r>
      <w:proofErr w:type="spellEnd"/>
      <w:r w:rsidR="00E5291A" w:rsidRPr="00D10F0B">
        <w:rPr>
          <w:rFonts w:ascii="Arial" w:hAnsi="Arial" w:cs="Arial"/>
        </w:rPr>
        <w:t xml:space="preserve"> (USA). Este método</w:t>
      </w:r>
      <w:r w:rsidRPr="00D10F0B">
        <w:rPr>
          <w:rFonts w:ascii="Arial" w:hAnsi="Arial" w:cs="Arial"/>
        </w:rPr>
        <w:t xml:space="preserve"> consiste em selecionar os postos de uma região que seja homogênea</w:t>
      </w:r>
      <w:r w:rsidR="00A70A55" w:rsidRPr="00D10F0B">
        <w:rPr>
          <w:rFonts w:ascii="Arial" w:hAnsi="Arial" w:cs="Arial"/>
        </w:rPr>
        <w:t>,</w:t>
      </w:r>
      <w:r w:rsidRPr="00D10F0B">
        <w:rPr>
          <w:rFonts w:ascii="Arial" w:hAnsi="Arial" w:cs="Arial"/>
        </w:rPr>
        <w:t xml:space="preserve"> do ponto de vista </w:t>
      </w:r>
      <w:proofErr w:type="spellStart"/>
      <w:r w:rsidRPr="00D10F0B">
        <w:rPr>
          <w:rFonts w:ascii="Arial" w:hAnsi="Arial" w:cs="Arial"/>
        </w:rPr>
        <w:t>hidrometeor</w:t>
      </w:r>
      <w:r w:rsidR="00E5291A" w:rsidRPr="00D10F0B">
        <w:rPr>
          <w:rFonts w:ascii="Arial" w:hAnsi="Arial" w:cs="Arial"/>
        </w:rPr>
        <w:t>ológico</w:t>
      </w:r>
      <w:proofErr w:type="spellEnd"/>
      <w:r w:rsidR="00E5291A" w:rsidRPr="00D10F0B">
        <w:rPr>
          <w:rFonts w:ascii="Arial" w:hAnsi="Arial" w:cs="Arial"/>
        </w:rPr>
        <w:t>;</w:t>
      </w:r>
      <w:r w:rsidRPr="00D10F0B">
        <w:rPr>
          <w:rFonts w:ascii="Arial" w:hAnsi="Arial" w:cs="Arial"/>
        </w:rPr>
        <w:t xml:space="preserve"> acumular para cada um deles</w:t>
      </w:r>
      <w:r w:rsidR="00E5291A" w:rsidRPr="00D10F0B">
        <w:rPr>
          <w:rFonts w:ascii="Arial" w:hAnsi="Arial" w:cs="Arial"/>
        </w:rPr>
        <w:t xml:space="preserve"> os valores (mensais ou anuais); e</w:t>
      </w:r>
      <w:r w:rsidRPr="00D10F0B">
        <w:rPr>
          <w:rFonts w:ascii="Arial" w:hAnsi="Arial" w:cs="Arial"/>
        </w:rPr>
        <w:t xml:space="preserve"> plotar em um gráfico cartesiano os valores acumulados correspondentes ao posto a consistir (eixo ordenado) com os valores médios das precipitações acumuladas em vários pontos da região (eixo das abcissas). </w:t>
      </w:r>
      <w:r w:rsidR="00C77503" w:rsidRPr="00D10F0B">
        <w:rPr>
          <w:rFonts w:ascii="Arial" w:hAnsi="Arial" w:cs="Arial"/>
        </w:rPr>
        <w:t xml:space="preserve">Os </w:t>
      </w:r>
      <w:r w:rsidR="00A70A55" w:rsidRPr="00D10F0B">
        <w:rPr>
          <w:rFonts w:ascii="Arial" w:hAnsi="Arial" w:cs="Arial"/>
        </w:rPr>
        <w:t>parâmetros</w:t>
      </w:r>
      <w:r w:rsidR="00C77503" w:rsidRPr="00D10F0B">
        <w:rPr>
          <w:rFonts w:ascii="Arial" w:hAnsi="Arial" w:cs="Arial"/>
        </w:rPr>
        <w:t xml:space="preserve"> adotados na metodologia foram baseados em</w:t>
      </w:r>
      <w:r w:rsidR="00A70A55" w:rsidRPr="00D10F0B">
        <w:rPr>
          <w:rFonts w:ascii="Arial" w:hAnsi="Arial" w:cs="Arial"/>
        </w:rPr>
        <w:t xml:space="preserve"> de Tucci (2001) e ANA (2011).</w:t>
      </w:r>
    </w:p>
    <w:p w:rsidR="008779C1" w:rsidRPr="00D10F0B" w:rsidRDefault="008779C1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</w:rPr>
      </w:pPr>
    </w:p>
    <w:p w:rsidR="00930F31" w:rsidRPr="00D10F0B" w:rsidRDefault="00DC3684" w:rsidP="00D10F0B">
      <w:pPr>
        <w:pStyle w:val="Recuodecorpodetexto"/>
        <w:tabs>
          <w:tab w:val="left" w:pos="0"/>
          <w:tab w:val="left" w:pos="1080"/>
        </w:tabs>
        <w:spacing w:after="0"/>
        <w:ind w:left="0"/>
        <w:jc w:val="both"/>
        <w:rPr>
          <w:rFonts w:ascii="Arial" w:hAnsi="Arial" w:cs="Arial"/>
          <w:b/>
          <w:sz w:val="28"/>
        </w:rPr>
      </w:pPr>
      <w:r w:rsidRPr="00D10F0B">
        <w:rPr>
          <w:rFonts w:ascii="Arial" w:hAnsi="Arial" w:cs="Arial"/>
          <w:b/>
          <w:sz w:val="28"/>
        </w:rPr>
        <w:t xml:space="preserve"> INTERPOLAÇÃO DOS DADOS PLUVIOMÉTRICOS</w:t>
      </w:r>
    </w:p>
    <w:p w:rsidR="00C34A10" w:rsidRPr="00D10F0B" w:rsidRDefault="00C34A1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4A10" w:rsidRPr="00D10F0B" w:rsidRDefault="00A72D21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D10F0B">
        <w:rPr>
          <w:rFonts w:ascii="Arial" w:hAnsi="Arial" w:cs="Arial"/>
          <w:sz w:val="24"/>
          <w:szCs w:val="24"/>
        </w:rPr>
        <w:t>geoestatística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dispõe de interpoladores eficientes, como a </w:t>
      </w:r>
      <w:proofErr w:type="spellStart"/>
      <w:r w:rsidR="005A31A7" w:rsidRPr="00D10F0B">
        <w:rPr>
          <w:rFonts w:ascii="Arial" w:hAnsi="Arial" w:cs="Arial"/>
          <w:sz w:val="24"/>
          <w:szCs w:val="24"/>
        </w:rPr>
        <w:t>K</w:t>
      </w:r>
      <w:r w:rsidRPr="00D10F0B">
        <w:rPr>
          <w:rFonts w:ascii="Arial" w:hAnsi="Arial" w:cs="Arial"/>
          <w:sz w:val="24"/>
          <w:szCs w:val="24"/>
        </w:rPr>
        <w:t>rigagem</w:t>
      </w:r>
      <w:proofErr w:type="spellEnd"/>
      <w:r w:rsidRPr="00D10F0B">
        <w:rPr>
          <w:rFonts w:ascii="Arial" w:hAnsi="Arial" w:cs="Arial"/>
          <w:sz w:val="24"/>
          <w:szCs w:val="24"/>
        </w:rPr>
        <w:t>, capazes de estimar valores de variáveis em pontos que não foram amostrados (S</w:t>
      </w:r>
      <w:r w:rsidR="00454D35" w:rsidRPr="00D10F0B">
        <w:rPr>
          <w:rFonts w:ascii="Arial" w:hAnsi="Arial" w:cs="Arial"/>
          <w:sz w:val="24"/>
          <w:szCs w:val="24"/>
        </w:rPr>
        <w:t>algueiro</w:t>
      </w:r>
      <w:r w:rsidRPr="00D10F0B">
        <w:rPr>
          <w:rFonts w:ascii="Arial" w:hAnsi="Arial" w:cs="Arial"/>
          <w:sz w:val="24"/>
          <w:szCs w:val="24"/>
        </w:rPr>
        <w:t xml:space="preserve"> &amp; M</w:t>
      </w:r>
      <w:r w:rsidR="00454D35" w:rsidRPr="00D10F0B">
        <w:rPr>
          <w:rFonts w:ascii="Arial" w:hAnsi="Arial" w:cs="Arial"/>
          <w:sz w:val="24"/>
          <w:szCs w:val="24"/>
        </w:rPr>
        <w:t>ontenegro</w:t>
      </w:r>
      <w:r w:rsidRPr="00D10F0B">
        <w:rPr>
          <w:rFonts w:ascii="Arial" w:hAnsi="Arial" w:cs="Arial"/>
          <w:sz w:val="24"/>
          <w:szCs w:val="24"/>
        </w:rPr>
        <w:t xml:space="preserve">, 2008). </w:t>
      </w:r>
      <w:r w:rsidR="005B468F" w:rsidRPr="00D10F0B">
        <w:rPr>
          <w:rFonts w:ascii="Arial" w:hAnsi="Arial" w:cs="Arial"/>
          <w:sz w:val="24"/>
          <w:szCs w:val="24"/>
        </w:rPr>
        <w:t xml:space="preserve">O semivariograma é uma função utilizada para determinar os pesos que cada amostra coletada na região, no caso os postos pluviométricos, terá na estimação dos demais pontos onde não foram coletadas informações. </w:t>
      </w:r>
      <w:r w:rsidR="006B2FFC" w:rsidRPr="00D10F0B">
        <w:rPr>
          <w:rFonts w:ascii="Arial" w:hAnsi="Arial" w:cs="Arial"/>
          <w:sz w:val="24"/>
          <w:szCs w:val="24"/>
        </w:rPr>
        <w:t>Os pontos mais próximos aos postos pluviométricos tendem a possuir um peso maior nos resultados do que os pontos mais distantes (M</w:t>
      </w:r>
      <w:r w:rsidR="00454D35" w:rsidRPr="00D10F0B">
        <w:rPr>
          <w:rFonts w:ascii="Arial" w:hAnsi="Arial" w:cs="Arial"/>
          <w:sz w:val="24"/>
          <w:szCs w:val="24"/>
        </w:rPr>
        <w:t>atos</w:t>
      </w:r>
      <w:r w:rsidR="006B2FFC" w:rsidRPr="00D10F0B">
        <w:rPr>
          <w:rFonts w:ascii="Arial" w:hAnsi="Arial" w:cs="Arial"/>
          <w:sz w:val="24"/>
          <w:szCs w:val="24"/>
        </w:rPr>
        <w:t>, 2003).</w:t>
      </w:r>
    </w:p>
    <w:p w:rsidR="009C226E" w:rsidRPr="00D10F0B" w:rsidRDefault="009C226E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Através do </w:t>
      </w:r>
      <w:r w:rsidRPr="00D10F0B">
        <w:rPr>
          <w:rFonts w:ascii="Arial" w:hAnsi="Arial" w:cs="Arial"/>
          <w:i/>
          <w:sz w:val="24"/>
          <w:szCs w:val="24"/>
        </w:rPr>
        <w:t xml:space="preserve">software </w:t>
      </w:r>
      <w:proofErr w:type="spellStart"/>
      <w:proofErr w:type="gramStart"/>
      <w:r w:rsidRPr="00D10F0B">
        <w:rPr>
          <w:rFonts w:ascii="Arial" w:hAnsi="Arial" w:cs="Arial"/>
          <w:i/>
          <w:sz w:val="24"/>
          <w:szCs w:val="24"/>
        </w:rPr>
        <w:t>ArcGis</w:t>
      </w:r>
      <w:proofErr w:type="spellEnd"/>
      <w:proofErr w:type="gramEnd"/>
      <w:r w:rsidRPr="00D10F0B">
        <w:rPr>
          <w:rFonts w:ascii="Arial" w:hAnsi="Arial" w:cs="Arial"/>
          <w:i/>
          <w:sz w:val="24"/>
          <w:szCs w:val="24"/>
        </w:rPr>
        <w:t xml:space="preserve"> 10 </w:t>
      </w:r>
      <w:r w:rsidRPr="00D10F0B">
        <w:rPr>
          <w:rFonts w:ascii="Arial" w:hAnsi="Arial" w:cs="Arial"/>
          <w:sz w:val="24"/>
          <w:szCs w:val="24"/>
        </w:rPr>
        <w:t xml:space="preserve">foram testados os </w:t>
      </w:r>
      <w:proofErr w:type="spellStart"/>
      <w:r w:rsidRPr="00D10F0B">
        <w:rPr>
          <w:rFonts w:ascii="Arial" w:hAnsi="Arial" w:cs="Arial"/>
          <w:sz w:val="24"/>
          <w:szCs w:val="24"/>
        </w:rPr>
        <w:t>semivariogramas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a partir dos tipos: esférico, exponencial e gaussiano </w:t>
      </w:r>
      <w:r w:rsidR="00540E3F" w:rsidRPr="00D10F0B">
        <w:rPr>
          <w:rFonts w:ascii="Arial" w:hAnsi="Arial" w:cs="Arial"/>
          <w:sz w:val="24"/>
          <w:szCs w:val="24"/>
        </w:rPr>
        <w:t>e o</w:t>
      </w:r>
      <w:r w:rsidRPr="00D10F0B">
        <w:rPr>
          <w:rFonts w:ascii="Arial" w:hAnsi="Arial" w:cs="Arial"/>
          <w:sz w:val="24"/>
          <w:szCs w:val="24"/>
        </w:rPr>
        <w:t xml:space="preserve"> </w:t>
      </w:r>
      <w:r w:rsidR="000E3D58" w:rsidRPr="00D10F0B">
        <w:rPr>
          <w:rFonts w:ascii="Arial" w:hAnsi="Arial" w:cs="Arial"/>
          <w:sz w:val="24"/>
          <w:szCs w:val="24"/>
        </w:rPr>
        <w:t>interpolador</w:t>
      </w:r>
      <w:r w:rsidR="00936872" w:rsidRPr="00D10F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6872" w:rsidRPr="00D10F0B">
        <w:rPr>
          <w:rFonts w:ascii="Arial" w:hAnsi="Arial" w:cs="Arial"/>
          <w:sz w:val="24"/>
          <w:szCs w:val="24"/>
        </w:rPr>
        <w:t>geoestatístico</w:t>
      </w:r>
      <w:proofErr w:type="spellEnd"/>
      <w:r w:rsidR="00FF1B41" w:rsidRPr="00D10F0B">
        <w:rPr>
          <w:rFonts w:ascii="Arial" w:hAnsi="Arial" w:cs="Arial"/>
          <w:sz w:val="24"/>
          <w:szCs w:val="24"/>
        </w:rPr>
        <w:t xml:space="preserve"> utilizado foi a</w:t>
      </w:r>
      <w:r w:rsidRPr="00D10F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0F0B">
        <w:rPr>
          <w:rFonts w:ascii="Arial" w:hAnsi="Arial" w:cs="Arial"/>
          <w:sz w:val="24"/>
          <w:szCs w:val="24"/>
        </w:rPr>
        <w:t>Krigagem</w:t>
      </w:r>
      <w:proofErr w:type="spellEnd"/>
      <w:r w:rsidRPr="00D10F0B">
        <w:rPr>
          <w:rFonts w:ascii="Arial" w:hAnsi="Arial" w:cs="Arial"/>
          <w:sz w:val="24"/>
          <w:szCs w:val="24"/>
        </w:rPr>
        <w:t>.</w:t>
      </w:r>
    </w:p>
    <w:p w:rsidR="00765572" w:rsidRPr="00D10F0B" w:rsidRDefault="00765572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0D55" w:rsidRPr="00D10F0B" w:rsidRDefault="00DC3684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  <w:r w:rsidRPr="00D10F0B">
        <w:rPr>
          <w:rFonts w:ascii="Arial" w:hAnsi="Arial" w:cs="Arial"/>
          <w:b/>
          <w:sz w:val="32"/>
          <w:szCs w:val="24"/>
        </w:rPr>
        <w:t>RESULTADOS E DISCUSSÕES</w:t>
      </w:r>
    </w:p>
    <w:p w:rsidR="00426497" w:rsidRPr="00D10F0B" w:rsidRDefault="00426497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76BD3" w:rsidRPr="00D10F0B" w:rsidRDefault="008D0852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O total de dados de chuva anua</w:t>
      </w:r>
      <w:r w:rsidR="0082635D" w:rsidRPr="00D10F0B">
        <w:rPr>
          <w:rFonts w:ascii="Arial" w:hAnsi="Arial" w:cs="Arial"/>
          <w:sz w:val="24"/>
          <w:szCs w:val="24"/>
        </w:rPr>
        <w:t>l dos 42 postos pluviométricos foi</w:t>
      </w:r>
      <w:r w:rsidRPr="00D10F0B">
        <w:rPr>
          <w:rFonts w:ascii="Arial" w:hAnsi="Arial" w:cs="Arial"/>
          <w:sz w:val="24"/>
          <w:szCs w:val="24"/>
        </w:rPr>
        <w:t xml:space="preserve"> de 2.352, sendo que 1.373</w:t>
      </w:r>
      <w:r w:rsidR="00F97321" w:rsidRPr="00D10F0B">
        <w:rPr>
          <w:rFonts w:ascii="Arial" w:hAnsi="Arial" w:cs="Arial"/>
          <w:sz w:val="24"/>
          <w:szCs w:val="24"/>
        </w:rPr>
        <w:t xml:space="preserve"> </w:t>
      </w:r>
      <w:r w:rsidR="00D44AAE" w:rsidRPr="00D10F0B">
        <w:rPr>
          <w:rFonts w:ascii="Arial" w:hAnsi="Arial" w:cs="Arial"/>
          <w:sz w:val="24"/>
          <w:szCs w:val="24"/>
        </w:rPr>
        <w:t>ou 58,38% dos</w:t>
      </w:r>
      <w:r w:rsidRPr="00D10F0B">
        <w:rPr>
          <w:rFonts w:ascii="Arial" w:hAnsi="Arial" w:cs="Arial"/>
          <w:sz w:val="24"/>
          <w:szCs w:val="24"/>
        </w:rPr>
        <w:t xml:space="preserve"> dados foram ponderados devido à lacuna nas séries históricas. 1.127</w:t>
      </w:r>
      <w:r w:rsidR="00F97321" w:rsidRPr="00D10F0B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sz w:val="24"/>
          <w:szCs w:val="24"/>
        </w:rPr>
        <w:t xml:space="preserve">ou 47,93% dos dados foram ponderados no trabalho de Mello </w:t>
      </w:r>
      <w:r w:rsidRPr="00D10F0B">
        <w:rPr>
          <w:rFonts w:ascii="Arial" w:hAnsi="Arial" w:cs="Arial"/>
          <w:i/>
          <w:sz w:val="24"/>
          <w:szCs w:val="24"/>
        </w:rPr>
        <w:t>et. al</w:t>
      </w:r>
      <w:r w:rsidRPr="00D10F0B">
        <w:rPr>
          <w:rFonts w:ascii="Arial" w:hAnsi="Arial" w:cs="Arial"/>
          <w:sz w:val="24"/>
          <w:szCs w:val="24"/>
        </w:rPr>
        <w:t>. (2012) para o mapeamento pluviométrico da Bacia Hidrogr</w:t>
      </w:r>
      <w:r w:rsidR="00D22C65" w:rsidRPr="00D10F0B">
        <w:rPr>
          <w:rFonts w:ascii="Arial" w:hAnsi="Arial" w:cs="Arial"/>
          <w:sz w:val="24"/>
          <w:szCs w:val="24"/>
        </w:rPr>
        <w:t>áfica do Rio Cubatão Norte.</w:t>
      </w:r>
      <w:r w:rsidR="000214B3" w:rsidRPr="00D10F0B">
        <w:rPr>
          <w:rFonts w:ascii="Arial" w:hAnsi="Arial" w:cs="Arial"/>
          <w:sz w:val="24"/>
          <w:szCs w:val="24"/>
        </w:rPr>
        <w:t xml:space="preserve"> </w:t>
      </w:r>
      <w:r w:rsidR="00D22C65" w:rsidRPr="00D10F0B">
        <w:rPr>
          <w:rFonts w:ascii="Arial" w:hAnsi="Arial" w:cs="Arial"/>
          <w:sz w:val="24"/>
          <w:szCs w:val="24"/>
        </w:rPr>
        <w:t>N</w:t>
      </w:r>
      <w:r w:rsidR="000214B3" w:rsidRPr="00D10F0B">
        <w:rPr>
          <w:rFonts w:ascii="Arial" w:hAnsi="Arial" w:cs="Arial"/>
          <w:sz w:val="24"/>
          <w:szCs w:val="24"/>
        </w:rPr>
        <w:t xml:space="preserve">este presente trabalho </w:t>
      </w:r>
      <w:r w:rsidRPr="00D10F0B">
        <w:rPr>
          <w:rFonts w:ascii="Arial" w:hAnsi="Arial" w:cs="Arial"/>
          <w:sz w:val="24"/>
          <w:szCs w:val="24"/>
        </w:rPr>
        <w:t>foram ponderados mais 215 ou 9,14% dos dados para complet</w:t>
      </w:r>
      <w:r w:rsidR="00D44AAE" w:rsidRPr="00D10F0B">
        <w:rPr>
          <w:rFonts w:ascii="Arial" w:hAnsi="Arial" w:cs="Arial"/>
          <w:sz w:val="24"/>
          <w:szCs w:val="24"/>
        </w:rPr>
        <w:t>ar os 42 postos pluviométricos</w:t>
      </w:r>
      <w:r w:rsidR="000214B3" w:rsidRPr="00D10F0B">
        <w:rPr>
          <w:rFonts w:ascii="Arial" w:hAnsi="Arial" w:cs="Arial"/>
          <w:sz w:val="24"/>
          <w:szCs w:val="24"/>
        </w:rPr>
        <w:t>,</w:t>
      </w:r>
      <w:r w:rsidR="00D44AAE" w:rsidRPr="00D10F0B">
        <w:rPr>
          <w:rFonts w:ascii="Arial" w:hAnsi="Arial" w:cs="Arial"/>
          <w:sz w:val="24"/>
          <w:szCs w:val="24"/>
        </w:rPr>
        <w:t xml:space="preserve"> e também para substituir os dados brutos e ponderados </w:t>
      </w:r>
      <w:proofErr w:type="spellStart"/>
      <w:r w:rsidR="00D44AAE" w:rsidRPr="00D10F0B">
        <w:rPr>
          <w:rFonts w:ascii="Arial" w:hAnsi="Arial" w:cs="Arial"/>
          <w:i/>
          <w:sz w:val="24"/>
          <w:szCs w:val="24"/>
        </w:rPr>
        <w:t>outliers</w:t>
      </w:r>
      <w:proofErr w:type="spellEnd"/>
      <w:r w:rsidR="00D44AAE" w:rsidRPr="00D10F0B">
        <w:rPr>
          <w:rFonts w:ascii="Arial" w:hAnsi="Arial" w:cs="Arial"/>
          <w:i/>
          <w:sz w:val="24"/>
          <w:szCs w:val="24"/>
        </w:rPr>
        <w:t xml:space="preserve"> </w:t>
      </w:r>
      <w:r w:rsidR="00D44AAE" w:rsidRPr="00D10F0B">
        <w:rPr>
          <w:rFonts w:ascii="Arial" w:hAnsi="Arial" w:cs="Arial"/>
          <w:sz w:val="24"/>
          <w:szCs w:val="24"/>
        </w:rPr>
        <w:t>(dados discordantes com as características climáticas locais).</w:t>
      </w:r>
    </w:p>
    <w:p w:rsidR="00426497" w:rsidRPr="00D10F0B" w:rsidRDefault="00476BD3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lastRenderedPageBreak/>
        <w:t xml:space="preserve">Foi </w:t>
      </w:r>
      <w:r w:rsidR="007B57C9" w:rsidRPr="00D10F0B">
        <w:rPr>
          <w:rFonts w:ascii="Arial" w:hAnsi="Arial" w:cs="Arial"/>
          <w:sz w:val="24"/>
          <w:szCs w:val="24"/>
        </w:rPr>
        <w:t>elaborado</w:t>
      </w:r>
      <w:r w:rsidRPr="00D10F0B">
        <w:rPr>
          <w:rFonts w:ascii="Arial" w:hAnsi="Arial" w:cs="Arial"/>
          <w:sz w:val="24"/>
          <w:szCs w:val="24"/>
        </w:rPr>
        <w:t xml:space="preserve"> um total de 137 gráficos de d</w:t>
      </w:r>
      <w:r w:rsidR="00FC5DA1" w:rsidRPr="00D10F0B">
        <w:rPr>
          <w:rFonts w:ascii="Arial" w:hAnsi="Arial" w:cs="Arial"/>
          <w:sz w:val="24"/>
          <w:szCs w:val="24"/>
        </w:rPr>
        <w:t>upla massa para dados anuais</w:t>
      </w:r>
      <w:r w:rsidR="00D22C65" w:rsidRPr="00D10F0B">
        <w:rPr>
          <w:rFonts w:ascii="Arial" w:hAnsi="Arial" w:cs="Arial"/>
          <w:i/>
          <w:sz w:val="24"/>
          <w:szCs w:val="24"/>
        </w:rPr>
        <w:t>.</w:t>
      </w:r>
      <w:r w:rsidRPr="00D10F0B">
        <w:rPr>
          <w:rFonts w:ascii="Arial" w:hAnsi="Arial" w:cs="Arial"/>
          <w:i/>
          <w:sz w:val="24"/>
          <w:szCs w:val="24"/>
        </w:rPr>
        <w:t xml:space="preserve"> </w:t>
      </w:r>
      <w:r w:rsidR="00D22C65" w:rsidRPr="00D10F0B">
        <w:rPr>
          <w:rFonts w:ascii="Arial" w:hAnsi="Arial" w:cs="Arial"/>
          <w:sz w:val="24"/>
          <w:szCs w:val="24"/>
        </w:rPr>
        <w:t>D</w:t>
      </w:r>
      <w:r w:rsidR="00FB57A0" w:rsidRPr="00D10F0B">
        <w:rPr>
          <w:rFonts w:ascii="Arial" w:hAnsi="Arial" w:cs="Arial"/>
          <w:sz w:val="24"/>
          <w:szCs w:val="24"/>
        </w:rPr>
        <w:t xml:space="preserve">estes </w:t>
      </w:r>
      <w:r w:rsidRPr="00D10F0B">
        <w:rPr>
          <w:rFonts w:ascii="Arial" w:hAnsi="Arial" w:cs="Arial"/>
          <w:sz w:val="24"/>
          <w:szCs w:val="24"/>
        </w:rPr>
        <w:t xml:space="preserve">53,3% apresentaram correlação igual </w:t>
      </w:r>
      <w:r w:rsidR="00FB57A0" w:rsidRPr="00D10F0B">
        <w:rPr>
          <w:rFonts w:ascii="Arial" w:hAnsi="Arial" w:cs="Arial"/>
          <w:sz w:val="24"/>
          <w:szCs w:val="24"/>
        </w:rPr>
        <w:t>à</w:t>
      </w:r>
      <w:r w:rsidRPr="00D10F0B">
        <w:rPr>
          <w:rFonts w:ascii="Arial" w:hAnsi="Arial" w:cs="Arial"/>
          <w:sz w:val="24"/>
          <w:szCs w:val="24"/>
        </w:rPr>
        <w:t xml:space="preserve"> </w:t>
      </w:r>
      <w:r w:rsidR="00A847F8" w:rsidRPr="00D10F0B">
        <w:rPr>
          <w:rFonts w:ascii="Arial" w:hAnsi="Arial" w:cs="Arial"/>
          <w:sz w:val="24"/>
          <w:szCs w:val="24"/>
        </w:rPr>
        <w:t>“</w:t>
      </w:r>
      <w:r w:rsidRPr="00D10F0B">
        <w:rPr>
          <w:rFonts w:ascii="Arial" w:hAnsi="Arial" w:cs="Arial"/>
          <w:sz w:val="24"/>
          <w:szCs w:val="24"/>
        </w:rPr>
        <w:t>1</w:t>
      </w:r>
      <w:r w:rsidR="00A847F8" w:rsidRPr="00D10F0B">
        <w:rPr>
          <w:rFonts w:ascii="Arial" w:hAnsi="Arial" w:cs="Arial"/>
          <w:sz w:val="24"/>
          <w:szCs w:val="24"/>
        </w:rPr>
        <w:t>”</w:t>
      </w:r>
      <w:r w:rsidR="00D22C65" w:rsidRPr="00D10F0B">
        <w:rPr>
          <w:rFonts w:ascii="Arial" w:hAnsi="Arial" w:cs="Arial"/>
          <w:sz w:val="24"/>
          <w:szCs w:val="24"/>
        </w:rPr>
        <w:t>;</w:t>
      </w:r>
      <w:r w:rsidR="00FB57A0" w:rsidRPr="00D10F0B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sz w:val="24"/>
          <w:szCs w:val="24"/>
        </w:rPr>
        <w:t>20,43% apresen</w:t>
      </w:r>
      <w:r w:rsidR="00D22C65" w:rsidRPr="00D10F0B">
        <w:rPr>
          <w:rFonts w:ascii="Arial" w:hAnsi="Arial" w:cs="Arial"/>
          <w:sz w:val="24"/>
          <w:szCs w:val="24"/>
        </w:rPr>
        <w:t>taram correlação igual a 0,9999;</w:t>
      </w:r>
      <w:r w:rsidR="00FB57A0" w:rsidRPr="00D10F0B">
        <w:rPr>
          <w:rFonts w:ascii="Arial" w:hAnsi="Arial" w:cs="Arial"/>
          <w:sz w:val="24"/>
          <w:szCs w:val="24"/>
        </w:rPr>
        <w:t xml:space="preserve"> e </w:t>
      </w:r>
      <w:r w:rsidRPr="00D10F0B">
        <w:rPr>
          <w:rFonts w:ascii="Arial" w:hAnsi="Arial" w:cs="Arial"/>
          <w:sz w:val="24"/>
          <w:szCs w:val="24"/>
        </w:rPr>
        <w:t>26,27% apresentaram correlação</w:t>
      </w:r>
      <w:r w:rsidR="00A847F8" w:rsidRPr="00D10F0B">
        <w:rPr>
          <w:rFonts w:ascii="Arial" w:hAnsi="Arial" w:cs="Arial"/>
          <w:sz w:val="24"/>
          <w:szCs w:val="24"/>
        </w:rPr>
        <w:t xml:space="preserve"> menor que</w:t>
      </w:r>
      <w:r w:rsidRPr="00D10F0B">
        <w:rPr>
          <w:rFonts w:ascii="Arial" w:hAnsi="Arial" w:cs="Arial"/>
          <w:sz w:val="24"/>
          <w:szCs w:val="24"/>
        </w:rPr>
        <w:t xml:space="preserve"> 0,9999 a 0,9956. </w:t>
      </w:r>
      <w:r w:rsidR="002E6C69" w:rsidRPr="00D10F0B">
        <w:rPr>
          <w:rFonts w:ascii="Arial" w:hAnsi="Arial" w:cs="Arial"/>
          <w:sz w:val="24"/>
          <w:szCs w:val="24"/>
        </w:rPr>
        <w:t xml:space="preserve">Ou seja, a correlação encontrada foi muito alta em todos os casos, ressalta-se que nos valores de r = 1 havia poucos dados, desta forma a reta construída no gráfico </w:t>
      </w:r>
      <w:proofErr w:type="spellStart"/>
      <w:r w:rsidR="002E6C69" w:rsidRPr="00D10F0B">
        <w:rPr>
          <w:rFonts w:ascii="Arial" w:hAnsi="Arial" w:cs="Arial"/>
          <w:i/>
          <w:sz w:val="24"/>
          <w:szCs w:val="24"/>
        </w:rPr>
        <w:t>scatterplot</w:t>
      </w:r>
      <w:proofErr w:type="spellEnd"/>
      <w:r w:rsidR="002E6C69" w:rsidRPr="00D10F0B">
        <w:rPr>
          <w:rFonts w:ascii="Arial" w:hAnsi="Arial" w:cs="Arial"/>
          <w:i/>
          <w:sz w:val="24"/>
          <w:szCs w:val="24"/>
        </w:rPr>
        <w:t xml:space="preserve"> </w:t>
      </w:r>
      <w:r w:rsidR="002E6C69" w:rsidRPr="00D10F0B">
        <w:rPr>
          <w:rFonts w:ascii="Arial" w:hAnsi="Arial" w:cs="Arial"/>
          <w:sz w:val="24"/>
          <w:szCs w:val="24"/>
        </w:rPr>
        <w:t>era menor.</w:t>
      </w:r>
    </w:p>
    <w:p w:rsidR="00D0622A" w:rsidRPr="00D10F0B" w:rsidRDefault="00EE62A0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Os dados mensais de 1980 a 1989 do</w:t>
      </w:r>
      <w:r w:rsidR="00750FC1" w:rsidRPr="00D10F0B">
        <w:rPr>
          <w:rFonts w:ascii="Arial" w:hAnsi="Arial" w:cs="Arial"/>
          <w:sz w:val="24"/>
          <w:szCs w:val="24"/>
        </w:rPr>
        <w:t>s 42 postos pluviométricos somaram</w:t>
      </w:r>
      <w:r w:rsidRPr="00D10F0B">
        <w:rPr>
          <w:rFonts w:ascii="Arial" w:hAnsi="Arial" w:cs="Arial"/>
          <w:sz w:val="24"/>
          <w:szCs w:val="24"/>
        </w:rPr>
        <w:t xml:space="preserve">-se em 7.046, sendo que 3.371 ou 47,78% dos dados foram ponderados. </w:t>
      </w:r>
      <w:r w:rsidR="0061315D" w:rsidRPr="00D10F0B">
        <w:rPr>
          <w:rFonts w:ascii="Arial" w:hAnsi="Arial" w:cs="Arial"/>
          <w:sz w:val="24"/>
          <w:szCs w:val="24"/>
        </w:rPr>
        <w:t>Para os dados mensais foram elaborados um total</w:t>
      </w:r>
      <w:r w:rsidR="00424CD1" w:rsidRPr="00D10F0B">
        <w:rPr>
          <w:rFonts w:ascii="Arial" w:hAnsi="Arial" w:cs="Arial"/>
          <w:sz w:val="24"/>
          <w:szCs w:val="24"/>
        </w:rPr>
        <w:t xml:space="preserve"> de 176 gráficos de dupla massa. Destes</w:t>
      </w:r>
      <w:r w:rsidR="0061315D" w:rsidRPr="00D10F0B">
        <w:rPr>
          <w:rFonts w:ascii="Arial" w:hAnsi="Arial" w:cs="Arial"/>
          <w:sz w:val="24"/>
          <w:szCs w:val="24"/>
        </w:rPr>
        <w:t xml:space="preserve"> 79,56% apre</w:t>
      </w:r>
      <w:r w:rsidR="00424CD1" w:rsidRPr="00D10F0B">
        <w:rPr>
          <w:rFonts w:ascii="Arial" w:hAnsi="Arial" w:cs="Arial"/>
          <w:sz w:val="24"/>
          <w:szCs w:val="24"/>
        </w:rPr>
        <w:t xml:space="preserve">sentaram correlação igual </w:t>
      </w:r>
      <w:proofErr w:type="gramStart"/>
      <w:r w:rsidR="00424CD1" w:rsidRPr="00D10F0B">
        <w:rPr>
          <w:rFonts w:ascii="Arial" w:hAnsi="Arial" w:cs="Arial"/>
          <w:sz w:val="24"/>
          <w:szCs w:val="24"/>
        </w:rPr>
        <w:t>a</w:t>
      </w:r>
      <w:proofErr w:type="gramEnd"/>
      <w:r w:rsidR="00424CD1" w:rsidRPr="00D10F0B">
        <w:rPr>
          <w:rFonts w:ascii="Arial" w:hAnsi="Arial" w:cs="Arial"/>
          <w:sz w:val="24"/>
          <w:szCs w:val="24"/>
        </w:rPr>
        <w:t xml:space="preserve"> “1”;</w:t>
      </w:r>
      <w:r w:rsidR="0061315D" w:rsidRPr="00D10F0B">
        <w:rPr>
          <w:rFonts w:ascii="Arial" w:hAnsi="Arial" w:cs="Arial"/>
          <w:sz w:val="24"/>
          <w:szCs w:val="24"/>
        </w:rPr>
        <w:t xml:space="preserve"> 7,38% apresen</w:t>
      </w:r>
      <w:r w:rsidR="00424CD1" w:rsidRPr="00D10F0B">
        <w:rPr>
          <w:rFonts w:ascii="Arial" w:hAnsi="Arial" w:cs="Arial"/>
          <w:sz w:val="24"/>
          <w:szCs w:val="24"/>
        </w:rPr>
        <w:t>taram correlação igual a 0,9999;</w:t>
      </w:r>
      <w:r w:rsidR="0061315D" w:rsidRPr="00D10F0B">
        <w:rPr>
          <w:rFonts w:ascii="Arial" w:hAnsi="Arial" w:cs="Arial"/>
          <w:sz w:val="24"/>
          <w:szCs w:val="24"/>
        </w:rPr>
        <w:t xml:space="preserve"> e por fim, 13,06% apresentaram correlação menor que 0,9999 a 0,9356. </w:t>
      </w:r>
    </w:p>
    <w:p w:rsidR="00FD091E" w:rsidRPr="00D10F0B" w:rsidRDefault="003776B3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Os anos com maior total pluviométrico foram: 1983 (2.782,1 mm), 1957 (2.649,7 mm), 1998 (2.611,2 mm), e 2008 (2.570,9 mm). Apenas três anos apresentaram médi</w:t>
      </w:r>
      <w:r w:rsidR="00220519" w:rsidRPr="00D10F0B">
        <w:rPr>
          <w:rFonts w:ascii="Arial" w:hAnsi="Arial" w:cs="Arial"/>
          <w:sz w:val="24"/>
          <w:szCs w:val="24"/>
        </w:rPr>
        <w:t>a anual inferior a 1.500 mm, sendo</w:t>
      </w:r>
      <w:r w:rsidRPr="00D10F0B">
        <w:rPr>
          <w:rFonts w:ascii="Arial" w:hAnsi="Arial" w:cs="Arial"/>
          <w:sz w:val="24"/>
          <w:szCs w:val="24"/>
        </w:rPr>
        <w:t xml:space="preserve"> eles: 1968 (1.358,7 mm), 1985 (1.444,2 mm), e 2006 (1.471,7 mm)</w:t>
      </w:r>
      <w:r w:rsidR="0096468A" w:rsidRPr="00D10F0B">
        <w:rPr>
          <w:rFonts w:ascii="Arial" w:hAnsi="Arial" w:cs="Arial"/>
          <w:sz w:val="24"/>
          <w:szCs w:val="24"/>
        </w:rPr>
        <w:t xml:space="preserve"> (Figura 2)</w:t>
      </w:r>
      <w:r w:rsidRPr="00D10F0B">
        <w:rPr>
          <w:rFonts w:ascii="Arial" w:hAnsi="Arial" w:cs="Arial"/>
          <w:sz w:val="24"/>
          <w:szCs w:val="24"/>
        </w:rPr>
        <w:t>.</w:t>
      </w:r>
      <w:r w:rsidR="00416898" w:rsidRPr="00D10F0B">
        <w:rPr>
          <w:rFonts w:ascii="Arial" w:hAnsi="Arial" w:cs="Arial"/>
          <w:sz w:val="24"/>
          <w:szCs w:val="24"/>
        </w:rPr>
        <w:t xml:space="preserve"> Destes anos 1983, 1998 e 2008 coincidem com anos de ocorrência de inundações na região de Joinville </w:t>
      </w:r>
      <w:r w:rsidR="00B656CE" w:rsidRPr="00D10F0B">
        <w:rPr>
          <w:rFonts w:ascii="Arial" w:hAnsi="Arial" w:cs="Arial"/>
          <w:sz w:val="24"/>
          <w:szCs w:val="24"/>
        </w:rPr>
        <w:t>(S</w:t>
      </w:r>
      <w:r w:rsidR="00454D35" w:rsidRPr="00D10F0B">
        <w:rPr>
          <w:rFonts w:ascii="Arial" w:hAnsi="Arial" w:cs="Arial"/>
          <w:sz w:val="24"/>
          <w:szCs w:val="24"/>
        </w:rPr>
        <w:t>ilveira</w:t>
      </w:r>
      <w:r w:rsidR="00416898" w:rsidRPr="00D10F0B">
        <w:rPr>
          <w:rFonts w:ascii="Arial" w:hAnsi="Arial" w:cs="Arial"/>
          <w:sz w:val="24"/>
          <w:szCs w:val="24"/>
        </w:rPr>
        <w:t>, 2009</w:t>
      </w:r>
      <w:r w:rsidR="00B656CE" w:rsidRPr="00D10F0B">
        <w:rPr>
          <w:rFonts w:ascii="Arial" w:hAnsi="Arial" w:cs="Arial"/>
          <w:sz w:val="24"/>
          <w:szCs w:val="24"/>
        </w:rPr>
        <w:t>).</w:t>
      </w:r>
      <w:r w:rsidR="00075EE9" w:rsidRPr="00D10F0B">
        <w:rPr>
          <w:rFonts w:ascii="Arial" w:hAnsi="Arial" w:cs="Arial"/>
          <w:sz w:val="24"/>
          <w:szCs w:val="24"/>
        </w:rPr>
        <w:t xml:space="preserve"> </w:t>
      </w:r>
    </w:p>
    <w:p w:rsidR="00501680" w:rsidRPr="00D10F0B" w:rsidRDefault="0050168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468A" w:rsidRPr="00D10F0B" w:rsidRDefault="00FD091E" w:rsidP="00BB6E2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756C88" wp14:editId="40D19DAF">
            <wp:extent cx="5743575" cy="353377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6468A" w:rsidRPr="00BB6E20" w:rsidRDefault="0036733A" w:rsidP="00D10F0B">
      <w:pPr>
        <w:spacing w:after="0" w:line="240" w:lineRule="auto"/>
        <w:jc w:val="both"/>
        <w:rPr>
          <w:rFonts w:ascii="Arial" w:hAnsi="Arial" w:cs="Arial"/>
          <w:b/>
        </w:rPr>
      </w:pPr>
      <w:proofErr w:type="gramStart"/>
      <w:r w:rsidRPr="00BB6E20">
        <w:rPr>
          <w:rFonts w:ascii="Arial" w:hAnsi="Arial" w:cs="Arial"/>
          <w:b/>
        </w:rPr>
        <w:t>Figura 2</w:t>
      </w:r>
      <w:r w:rsidR="00BB6E20" w:rsidRPr="00BB6E20">
        <w:rPr>
          <w:rFonts w:ascii="Arial" w:hAnsi="Arial" w:cs="Arial"/>
          <w:b/>
        </w:rPr>
        <w:t xml:space="preserve"> –</w:t>
      </w:r>
      <w:r w:rsidR="008015FA" w:rsidRPr="00BB6E20">
        <w:rPr>
          <w:rFonts w:ascii="Arial" w:hAnsi="Arial" w:cs="Arial"/>
          <w:b/>
        </w:rPr>
        <w:t xml:space="preserve"> Gráfico das médias anuais referente aos 42 postos pluviométricos</w:t>
      </w:r>
      <w:proofErr w:type="gramEnd"/>
    </w:p>
    <w:p w:rsidR="008015FA" w:rsidRDefault="00327133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</w:p>
    <w:p w:rsidR="00BB6E20" w:rsidRPr="00D10F0B" w:rsidRDefault="00BB6E2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5F6B" w:rsidRPr="00D10F0B" w:rsidRDefault="00327133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Os postos pluviométricos com a maior média anual são: </w:t>
      </w:r>
      <w:proofErr w:type="gramStart"/>
      <w:r w:rsidR="000E3B44" w:rsidRPr="00D10F0B">
        <w:rPr>
          <w:rFonts w:ascii="Arial" w:hAnsi="Arial" w:cs="Arial"/>
          <w:sz w:val="24"/>
          <w:szCs w:val="24"/>
        </w:rPr>
        <w:t>2 - Estrada</w:t>
      </w:r>
      <w:proofErr w:type="gramEnd"/>
      <w:r w:rsidR="000E3B44" w:rsidRPr="00D10F0B">
        <w:rPr>
          <w:rFonts w:ascii="Arial" w:hAnsi="Arial" w:cs="Arial"/>
          <w:sz w:val="24"/>
          <w:szCs w:val="24"/>
        </w:rPr>
        <w:t xml:space="preserve"> dos Morros (3.204,4 mm), 14 – </w:t>
      </w:r>
      <w:proofErr w:type="spellStart"/>
      <w:r w:rsidR="000E3B44" w:rsidRPr="00D10F0B">
        <w:rPr>
          <w:rFonts w:ascii="Arial" w:hAnsi="Arial" w:cs="Arial"/>
          <w:sz w:val="24"/>
          <w:szCs w:val="24"/>
        </w:rPr>
        <w:t>Garuva</w:t>
      </w:r>
      <w:proofErr w:type="spellEnd"/>
      <w:r w:rsidR="000E3B44" w:rsidRPr="00D10F0B">
        <w:rPr>
          <w:rFonts w:ascii="Arial" w:hAnsi="Arial" w:cs="Arial"/>
          <w:sz w:val="24"/>
          <w:szCs w:val="24"/>
        </w:rPr>
        <w:t xml:space="preserve"> (2.752,0 mm), 27 – Cubatão (2.665,0 mm), e 25 – Pedra Branca do Araraquara (2.642,0 mm), únicos com média superior a 2.500 mm</w:t>
      </w:r>
      <w:r w:rsidR="006A5A25" w:rsidRPr="00D10F0B">
        <w:rPr>
          <w:rFonts w:ascii="Arial" w:hAnsi="Arial" w:cs="Arial"/>
          <w:sz w:val="24"/>
          <w:szCs w:val="24"/>
        </w:rPr>
        <w:t xml:space="preserve">. Os postos pluviométricos com média inferior a 1.500 mm são: </w:t>
      </w:r>
      <w:r w:rsidR="00BE3BD5" w:rsidRPr="00D10F0B">
        <w:rPr>
          <w:rFonts w:ascii="Arial" w:hAnsi="Arial" w:cs="Arial"/>
          <w:sz w:val="24"/>
          <w:szCs w:val="24"/>
        </w:rPr>
        <w:t xml:space="preserve">42 – Rio Natal (RVPSC) (1.389,8 mm), 32 – Mandirituba (1.400,9 mm), 11 – Campo Alegre </w:t>
      </w:r>
      <w:proofErr w:type="gramStart"/>
      <w:r w:rsidR="00BE3BD5" w:rsidRPr="00D10F0B">
        <w:rPr>
          <w:rFonts w:ascii="Arial" w:hAnsi="Arial" w:cs="Arial"/>
          <w:sz w:val="24"/>
          <w:szCs w:val="24"/>
        </w:rPr>
        <w:t>1</w:t>
      </w:r>
      <w:proofErr w:type="gramEnd"/>
      <w:r w:rsidR="00BE3BD5" w:rsidRPr="00D10F0B">
        <w:rPr>
          <w:rFonts w:ascii="Arial" w:hAnsi="Arial" w:cs="Arial"/>
          <w:sz w:val="24"/>
          <w:szCs w:val="24"/>
        </w:rPr>
        <w:t xml:space="preserve"> (1.410,8 mm), 34 – Rio da Várzea dos Lima (1.468,6 mm), 22 – Ribeirão do Mel (1.491,7 mm), 23 – Salto </w:t>
      </w:r>
      <w:proofErr w:type="spellStart"/>
      <w:r w:rsidR="00BE3BD5" w:rsidRPr="00D10F0B">
        <w:rPr>
          <w:rFonts w:ascii="Arial" w:hAnsi="Arial" w:cs="Arial"/>
          <w:sz w:val="24"/>
          <w:szCs w:val="24"/>
        </w:rPr>
        <w:t>Baraça</w:t>
      </w:r>
      <w:proofErr w:type="spellEnd"/>
      <w:r w:rsidR="00BE3BD5" w:rsidRPr="00D10F0B">
        <w:rPr>
          <w:rFonts w:ascii="Arial" w:hAnsi="Arial" w:cs="Arial"/>
          <w:sz w:val="24"/>
          <w:szCs w:val="24"/>
        </w:rPr>
        <w:t xml:space="preserve"> (1.493,1 mm), e 30 – Fragosos (1.494,6 mm). </w:t>
      </w:r>
    </w:p>
    <w:p w:rsidR="00A11326" w:rsidRPr="00D10F0B" w:rsidRDefault="003D5F6B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lastRenderedPageBreak/>
        <w:t>Os postos pluviométricos acima citados com os maiores índices pluviométricos</w:t>
      </w:r>
      <w:r w:rsidR="00424CD1" w:rsidRPr="00D10F0B">
        <w:rPr>
          <w:rFonts w:ascii="Arial" w:hAnsi="Arial" w:cs="Arial"/>
          <w:sz w:val="24"/>
          <w:szCs w:val="24"/>
        </w:rPr>
        <w:t xml:space="preserve"> estão </w:t>
      </w:r>
      <w:r w:rsidRPr="00D10F0B">
        <w:rPr>
          <w:rFonts w:ascii="Arial" w:hAnsi="Arial" w:cs="Arial"/>
          <w:sz w:val="24"/>
          <w:szCs w:val="24"/>
        </w:rPr>
        <w:t>localizados nas proximidades da frente da escarpa da Serra do Mar</w:t>
      </w:r>
      <w:r w:rsidR="0036733A" w:rsidRPr="00D10F0B">
        <w:rPr>
          <w:rFonts w:ascii="Arial" w:hAnsi="Arial" w:cs="Arial"/>
          <w:sz w:val="24"/>
          <w:szCs w:val="24"/>
        </w:rPr>
        <w:t xml:space="preserve"> (Figura 3</w:t>
      </w:r>
      <w:r w:rsidR="00121D9D" w:rsidRPr="00D10F0B">
        <w:rPr>
          <w:rFonts w:ascii="Arial" w:hAnsi="Arial" w:cs="Arial"/>
          <w:sz w:val="24"/>
          <w:szCs w:val="24"/>
        </w:rPr>
        <w:t>)</w:t>
      </w:r>
      <w:r w:rsidRPr="00D10F0B">
        <w:rPr>
          <w:rFonts w:ascii="Arial" w:hAnsi="Arial" w:cs="Arial"/>
          <w:sz w:val="24"/>
          <w:szCs w:val="24"/>
        </w:rPr>
        <w:t xml:space="preserve">. Os postos com menores índices pluviométricos estão localizados no planalto, exceto o posto 42 – Rio Natal (RVPSC) que está localizado na escarpa da serra. </w:t>
      </w:r>
      <w:r w:rsidR="00FA31F7" w:rsidRPr="00D10F0B">
        <w:rPr>
          <w:rFonts w:ascii="Arial" w:hAnsi="Arial" w:cs="Arial"/>
          <w:sz w:val="24"/>
          <w:szCs w:val="24"/>
        </w:rPr>
        <w:t>A amplitud</w:t>
      </w:r>
      <w:r w:rsidR="00424CD1" w:rsidRPr="00D10F0B">
        <w:rPr>
          <w:rFonts w:ascii="Arial" w:hAnsi="Arial" w:cs="Arial"/>
          <w:sz w:val="24"/>
          <w:szCs w:val="24"/>
        </w:rPr>
        <w:t>e da classe é de 1.814,6</w:t>
      </w:r>
      <w:r w:rsidR="00FA31F7" w:rsidRPr="00D10F0B">
        <w:rPr>
          <w:rFonts w:ascii="Arial" w:hAnsi="Arial" w:cs="Arial"/>
          <w:sz w:val="24"/>
          <w:szCs w:val="24"/>
        </w:rPr>
        <w:t xml:space="preserve"> mm.</w:t>
      </w:r>
    </w:p>
    <w:p w:rsidR="009D5EFB" w:rsidRDefault="00F92B4E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A média anual para a área de estudo é de 1.954,1 mm, a</w:t>
      </w:r>
      <w:r w:rsidR="009D5EFB" w:rsidRPr="00D10F0B">
        <w:rPr>
          <w:rFonts w:ascii="Arial" w:hAnsi="Arial" w:cs="Arial"/>
          <w:sz w:val="24"/>
          <w:szCs w:val="24"/>
        </w:rPr>
        <w:t xml:space="preserve"> média </w:t>
      </w:r>
      <w:r w:rsidRPr="00D10F0B">
        <w:rPr>
          <w:rFonts w:ascii="Arial" w:hAnsi="Arial" w:cs="Arial"/>
          <w:sz w:val="24"/>
          <w:szCs w:val="24"/>
        </w:rPr>
        <w:t>para os</w:t>
      </w:r>
      <w:r w:rsidR="009D5EFB" w:rsidRPr="00D10F0B">
        <w:rPr>
          <w:rFonts w:ascii="Arial" w:hAnsi="Arial" w:cs="Arial"/>
          <w:sz w:val="24"/>
          <w:szCs w:val="24"/>
        </w:rPr>
        <w:t xml:space="preserve"> postos pluviométricos localizados na planície costeira é de 2.034,2 mm</w:t>
      </w:r>
      <w:r w:rsidR="0087019E" w:rsidRPr="00D10F0B">
        <w:rPr>
          <w:rFonts w:ascii="Arial" w:hAnsi="Arial" w:cs="Arial"/>
          <w:sz w:val="24"/>
          <w:szCs w:val="24"/>
        </w:rPr>
        <w:t>;</w:t>
      </w:r>
      <w:r w:rsidR="009D5EFB" w:rsidRPr="00D10F0B">
        <w:rPr>
          <w:rFonts w:ascii="Arial" w:hAnsi="Arial" w:cs="Arial"/>
          <w:sz w:val="24"/>
          <w:szCs w:val="24"/>
        </w:rPr>
        <w:t xml:space="preserve"> nas proximidades da frente da escarpa da Serra do Mar é</w:t>
      </w:r>
      <w:r w:rsidR="00123C19" w:rsidRPr="00D10F0B">
        <w:rPr>
          <w:rFonts w:ascii="Arial" w:hAnsi="Arial" w:cs="Arial"/>
          <w:sz w:val="24"/>
          <w:szCs w:val="24"/>
        </w:rPr>
        <w:t xml:space="preserve"> de</w:t>
      </w:r>
      <w:r w:rsidR="009D5EFB" w:rsidRPr="00D10F0B">
        <w:rPr>
          <w:rFonts w:ascii="Arial" w:hAnsi="Arial" w:cs="Arial"/>
          <w:sz w:val="24"/>
          <w:szCs w:val="24"/>
        </w:rPr>
        <w:t xml:space="preserve"> 2.564,7 mm</w:t>
      </w:r>
      <w:r w:rsidR="0087019E" w:rsidRPr="00D10F0B">
        <w:rPr>
          <w:rFonts w:ascii="Arial" w:hAnsi="Arial" w:cs="Arial"/>
          <w:sz w:val="24"/>
          <w:szCs w:val="24"/>
        </w:rPr>
        <w:t>;</w:t>
      </w:r>
      <w:r w:rsidR="00416898" w:rsidRPr="00D10F0B">
        <w:rPr>
          <w:rFonts w:ascii="Arial" w:hAnsi="Arial" w:cs="Arial"/>
          <w:sz w:val="24"/>
          <w:szCs w:val="24"/>
        </w:rPr>
        <w:t xml:space="preserve"> n</w:t>
      </w:r>
      <w:r w:rsidR="009D5EFB" w:rsidRPr="00D10F0B">
        <w:rPr>
          <w:rFonts w:ascii="Arial" w:hAnsi="Arial" w:cs="Arial"/>
          <w:sz w:val="24"/>
          <w:szCs w:val="24"/>
        </w:rPr>
        <w:t>a escarpa da serra é de 1.890,5</w:t>
      </w:r>
      <w:r w:rsidR="0087019E" w:rsidRPr="00D10F0B">
        <w:rPr>
          <w:rFonts w:ascii="Arial" w:hAnsi="Arial" w:cs="Arial"/>
          <w:sz w:val="24"/>
          <w:szCs w:val="24"/>
        </w:rPr>
        <w:t xml:space="preserve"> mm;</w:t>
      </w:r>
      <w:r w:rsidR="0099334B" w:rsidRPr="00D10F0B">
        <w:rPr>
          <w:rFonts w:ascii="Arial" w:hAnsi="Arial" w:cs="Arial"/>
          <w:sz w:val="24"/>
          <w:szCs w:val="24"/>
        </w:rPr>
        <w:t xml:space="preserve"> e </w:t>
      </w:r>
      <w:r w:rsidR="009D5EFB" w:rsidRPr="00D10F0B">
        <w:rPr>
          <w:rFonts w:ascii="Arial" w:hAnsi="Arial" w:cs="Arial"/>
          <w:sz w:val="24"/>
          <w:szCs w:val="24"/>
        </w:rPr>
        <w:t>no planalto é de 1.528,2 mm.</w:t>
      </w:r>
    </w:p>
    <w:p w:rsidR="00BB6E20" w:rsidRPr="00D10F0B" w:rsidRDefault="00BB6E20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A11326" w:rsidRPr="00D10F0B" w:rsidRDefault="00121D9D" w:rsidP="00D10F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B6E20">
        <w:rPr>
          <w:rFonts w:ascii="Arial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6D3C711E" wp14:editId="42CC71CD">
            <wp:extent cx="5759450" cy="407543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sometria.jpgarti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20" w:rsidRPr="00BB6E20" w:rsidRDefault="0082322F" w:rsidP="00D10F0B">
      <w:pPr>
        <w:spacing w:after="0" w:line="240" w:lineRule="auto"/>
        <w:jc w:val="both"/>
        <w:rPr>
          <w:rFonts w:ascii="Arial" w:hAnsi="Arial" w:cs="Arial"/>
          <w:b/>
        </w:rPr>
      </w:pPr>
      <w:r w:rsidRPr="00BB6E20">
        <w:rPr>
          <w:rFonts w:ascii="Arial" w:hAnsi="Arial" w:cs="Arial"/>
          <w:b/>
        </w:rPr>
        <w:t xml:space="preserve">Figura </w:t>
      </w:r>
      <w:r w:rsidR="0036733A" w:rsidRPr="00BB6E20">
        <w:rPr>
          <w:rFonts w:ascii="Arial" w:hAnsi="Arial" w:cs="Arial"/>
          <w:b/>
        </w:rPr>
        <w:t>3</w:t>
      </w:r>
      <w:r w:rsidR="00BB6E20" w:rsidRPr="00BB6E20">
        <w:rPr>
          <w:rFonts w:ascii="Arial" w:hAnsi="Arial" w:cs="Arial"/>
          <w:b/>
        </w:rPr>
        <w:t xml:space="preserve"> –</w:t>
      </w:r>
      <w:r w:rsidRPr="00BB6E20">
        <w:rPr>
          <w:rFonts w:ascii="Arial" w:hAnsi="Arial" w:cs="Arial"/>
          <w:b/>
        </w:rPr>
        <w:t xml:space="preserve"> Mapa </w:t>
      </w:r>
      <w:proofErr w:type="spellStart"/>
      <w:r w:rsidRPr="00BB6E20">
        <w:rPr>
          <w:rFonts w:ascii="Arial" w:hAnsi="Arial" w:cs="Arial"/>
          <w:b/>
        </w:rPr>
        <w:t>hipsométrico</w:t>
      </w:r>
      <w:proofErr w:type="spellEnd"/>
      <w:r w:rsidRPr="00BB6E20">
        <w:rPr>
          <w:rFonts w:ascii="Arial" w:hAnsi="Arial" w:cs="Arial"/>
          <w:b/>
        </w:rPr>
        <w:t xml:space="preserve"> da região de Joinville</w:t>
      </w:r>
    </w:p>
    <w:p w:rsidR="0082322F" w:rsidRPr="00D10F0B" w:rsidRDefault="0082322F" w:rsidP="00D10F0B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BB6E20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82322F" w:rsidRDefault="0082322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B6E20" w:rsidRPr="00D10F0B" w:rsidRDefault="00BB6E2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658D" w:rsidRPr="00D10F0B" w:rsidRDefault="00DA24FA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 média mensal de precipitação para a área de estudo é de 167,6 mm. </w:t>
      </w:r>
      <w:r w:rsidR="00275AE7" w:rsidRPr="00D10F0B">
        <w:rPr>
          <w:rFonts w:ascii="Arial" w:hAnsi="Arial" w:cs="Arial"/>
          <w:sz w:val="24"/>
          <w:szCs w:val="24"/>
        </w:rPr>
        <w:t>Os meses com maior índice pluviométrico são: janeiro (252,6 mm) e fevereiro (244,8 mm)</w:t>
      </w:r>
      <w:r w:rsidR="00463CEC" w:rsidRPr="00D10F0B">
        <w:rPr>
          <w:rFonts w:ascii="Arial" w:hAnsi="Arial" w:cs="Arial"/>
          <w:sz w:val="24"/>
          <w:szCs w:val="24"/>
        </w:rPr>
        <w:t>. Já</w:t>
      </w:r>
      <w:r w:rsidR="00275AE7" w:rsidRPr="00D10F0B">
        <w:rPr>
          <w:rFonts w:ascii="Arial" w:hAnsi="Arial" w:cs="Arial"/>
          <w:sz w:val="24"/>
          <w:szCs w:val="24"/>
        </w:rPr>
        <w:t xml:space="preserve"> os </w:t>
      </w:r>
      <w:r w:rsidR="003A6DDC" w:rsidRPr="00D10F0B">
        <w:rPr>
          <w:rFonts w:ascii="Arial" w:hAnsi="Arial" w:cs="Arial"/>
          <w:sz w:val="24"/>
          <w:szCs w:val="24"/>
        </w:rPr>
        <w:t xml:space="preserve">meses </w:t>
      </w:r>
      <w:r w:rsidR="00275AE7" w:rsidRPr="00D10F0B">
        <w:rPr>
          <w:rFonts w:ascii="Arial" w:hAnsi="Arial" w:cs="Arial"/>
          <w:sz w:val="24"/>
          <w:szCs w:val="24"/>
        </w:rPr>
        <w:t xml:space="preserve">com menores índices pluviométricos são: agosto (103,9 mm) e junho (104,3 mm). Estes dados </w:t>
      </w:r>
      <w:r w:rsidR="001F7A61" w:rsidRPr="00D10F0B">
        <w:rPr>
          <w:rFonts w:ascii="Arial" w:hAnsi="Arial" w:cs="Arial"/>
          <w:sz w:val="24"/>
          <w:szCs w:val="24"/>
        </w:rPr>
        <w:t>compreendem</w:t>
      </w:r>
      <w:r w:rsidR="00275AE7" w:rsidRPr="00D10F0B">
        <w:rPr>
          <w:rFonts w:ascii="Arial" w:hAnsi="Arial" w:cs="Arial"/>
          <w:sz w:val="24"/>
          <w:szCs w:val="24"/>
        </w:rPr>
        <w:t xml:space="preserve"> a média mensal dos 42 </w:t>
      </w:r>
      <w:r w:rsidR="001F7A61" w:rsidRPr="00D10F0B">
        <w:rPr>
          <w:rFonts w:ascii="Arial" w:hAnsi="Arial" w:cs="Arial"/>
          <w:sz w:val="24"/>
          <w:szCs w:val="24"/>
        </w:rPr>
        <w:t>pluviômetros</w:t>
      </w:r>
      <w:r w:rsidR="00275AE7" w:rsidRPr="00D10F0B">
        <w:rPr>
          <w:rFonts w:ascii="Arial" w:hAnsi="Arial" w:cs="Arial"/>
          <w:sz w:val="24"/>
          <w:szCs w:val="24"/>
        </w:rPr>
        <w:t xml:space="preserve"> durante o período de 1980 a 1989</w:t>
      </w:r>
      <w:r w:rsidR="00EE71C2" w:rsidRPr="00D10F0B">
        <w:rPr>
          <w:rFonts w:ascii="Arial" w:hAnsi="Arial" w:cs="Arial"/>
          <w:sz w:val="24"/>
          <w:szCs w:val="24"/>
        </w:rPr>
        <w:t>, selecionado como a década com menor número de falhas</w:t>
      </w:r>
      <w:r w:rsidR="00275AE7" w:rsidRPr="00D10F0B">
        <w:rPr>
          <w:rFonts w:ascii="Arial" w:hAnsi="Arial" w:cs="Arial"/>
          <w:sz w:val="24"/>
          <w:szCs w:val="24"/>
        </w:rPr>
        <w:t>.</w:t>
      </w:r>
      <w:r w:rsidR="00596FFE" w:rsidRPr="00D10F0B">
        <w:rPr>
          <w:rFonts w:ascii="Arial" w:hAnsi="Arial" w:cs="Arial"/>
          <w:sz w:val="24"/>
          <w:szCs w:val="24"/>
        </w:rPr>
        <w:t xml:space="preserve"> Houve uma pequena variação entre os dados finais (brutos mais p</w:t>
      </w:r>
      <w:r w:rsidR="006C78E7" w:rsidRPr="00D10F0B">
        <w:rPr>
          <w:rFonts w:ascii="Arial" w:hAnsi="Arial" w:cs="Arial"/>
          <w:sz w:val="24"/>
          <w:szCs w:val="24"/>
        </w:rPr>
        <w:t xml:space="preserve">onderados) e </w:t>
      </w:r>
      <w:r w:rsidR="0036733A" w:rsidRPr="00D10F0B">
        <w:rPr>
          <w:rFonts w:ascii="Arial" w:hAnsi="Arial" w:cs="Arial"/>
          <w:sz w:val="24"/>
          <w:szCs w:val="24"/>
        </w:rPr>
        <w:t>os dados brutos (Figura 4</w:t>
      </w:r>
      <w:r w:rsidR="00596FFE" w:rsidRPr="00D10F0B">
        <w:rPr>
          <w:rFonts w:ascii="Arial" w:hAnsi="Arial" w:cs="Arial"/>
          <w:sz w:val="24"/>
          <w:szCs w:val="24"/>
        </w:rPr>
        <w:t>).</w:t>
      </w:r>
      <w:r w:rsidR="00F710EC" w:rsidRPr="00D10F0B">
        <w:rPr>
          <w:rFonts w:ascii="Arial" w:hAnsi="Arial" w:cs="Arial"/>
          <w:sz w:val="24"/>
          <w:szCs w:val="24"/>
        </w:rPr>
        <w:t xml:space="preserve"> </w:t>
      </w:r>
    </w:p>
    <w:p w:rsidR="00F56D8B" w:rsidRPr="00D10F0B" w:rsidRDefault="00F56D8B" w:rsidP="00BB6E2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3A6DDC" w:rsidRPr="00D10F0B" w:rsidRDefault="003A6DDC" w:rsidP="00D10F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8477FDA" wp14:editId="0A00966E">
            <wp:extent cx="5762625" cy="246697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43E20" w:rsidRPr="00182DDC" w:rsidRDefault="00596FFE" w:rsidP="00182DDC">
      <w:pPr>
        <w:spacing w:after="0" w:line="240" w:lineRule="auto"/>
        <w:jc w:val="both"/>
        <w:rPr>
          <w:rFonts w:ascii="Arial" w:hAnsi="Arial" w:cs="Arial"/>
          <w:b/>
        </w:rPr>
      </w:pPr>
      <w:r w:rsidRPr="00182DDC">
        <w:rPr>
          <w:rFonts w:ascii="Arial" w:hAnsi="Arial" w:cs="Arial"/>
          <w:b/>
        </w:rPr>
        <w:t xml:space="preserve">Figura </w:t>
      </w:r>
      <w:r w:rsidR="0036733A" w:rsidRPr="00182DDC">
        <w:rPr>
          <w:rFonts w:ascii="Arial" w:hAnsi="Arial" w:cs="Arial"/>
          <w:b/>
        </w:rPr>
        <w:t>4</w:t>
      </w:r>
      <w:r w:rsidR="00182DDC" w:rsidRPr="00182DDC">
        <w:rPr>
          <w:rFonts w:ascii="Arial" w:hAnsi="Arial" w:cs="Arial"/>
          <w:b/>
        </w:rPr>
        <w:t xml:space="preserve"> –</w:t>
      </w:r>
      <w:r w:rsidRPr="00182DDC">
        <w:rPr>
          <w:rFonts w:ascii="Arial" w:hAnsi="Arial" w:cs="Arial"/>
          <w:b/>
        </w:rPr>
        <w:t xml:space="preserve"> Média mensal de precipitação dos 42 postos pluviométricos</w:t>
      </w:r>
    </w:p>
    <w:p w:rsidR="0010060F" w:rsidRDefault="00F05F21" w:rsidP="00D10F0B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D10F0B">
        <w:rPr>
          <w:rFonts w:ascii="Arial" w:hAnsi="Arial" w:cs="Arial"/>
          <w:sz w:val="20"/>
          <w:szCs w:val="24"/>
        </w:rPr>
        <w:tab/>
      </w:r>
    </w:p>
    <w:p w:rsidR="00182DDC" w:rsidRPr="00D10F0B" w:rsidRDefault="00182DDC" w:rsidP="00D10F0B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:rsidR="00A571F3" w:rsidRPr="00D10F0B" w:rsidRDefault="00154504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Analisando</w:t>
      </w:r>
      <w:r w:rsidR="00F05F21" w:rsidRPr="00D10F0B">
        <w:rPr>
          <w:rFonts w:ascii="Arial" w:hAnsi="Arial" w:cs="Arial"/>
          <w:sz w:val="24"/>
          <w:szCs w:val="24"/>
        </w:rPr>
        <w:t xml:space="preserve"> a distribuição de precipitação conforme as estações do ano, pode-se observar que </w:t>
      </w:r>
      <w:r w:rsidR="00770339" w:rsidRPr="00D10F0B">
        <w:rPr>
          <w:rFonts w:ascii="Arial" w:hAnsi="Arial" w:cs="Arial"/>
          <w:sz w:val="24"/>
          <w:szCs w:val="24"/>
        </w:rPr>
        <w:t>o trimestre que apresenta os maiores índices pluviométricos é o verão, com 240,9 mm</w:t>
      </w:r>
      <w:r w:rsidR="00463CEC" w:rsidRPr="00D10F0B">
        <w:rPr>
          <w:rFonts w:ascii="Arial" w:hAnsi="Arial" w:cs="Arial"/>
          <w:sz w:val="24"/>
          <w:szCs w:val="24"/>
        </w:rPr>
        <w:t>;</w:t>
      </w:r>
      <w:r w:rsidR="00770339" w:rsidRPr="00D10F0B">
        <w:rPr>
          <w:rFonts w:ascii="Arial" w:hAnsi="Arial" w:cs="Arial"/>
          <w:sz w:val="24"/>
          <w:szCs w:val="24"/>
        </w:rPr>
        <w:t xml:space="preserve"> se</w:t>
      </w:r>
      <w:r w:rsidR="00463CEC" w:rsidRPr="00D10F0B">
        <w:rPr>
          <w:rFonts w:ascii="Arial" w:hAnsi="Arial" w:cs="Arial"/>
          <w:sz w:val="24"/>
          <w:szCs w:val="24"/>
        </w:rPr>
        <w:t>guido pelo outono, com 160,8 mm;</w:t>
      </w:r>
      <w:r w:rsidR="00770339" w:rsidRPr="00D10F0B">
        <w:rPr>
          <w:rFonts w:ascii="Arial" w:hAnsi="Arial" w:cs="Arial"/>
          <w:sz w:val="24"/>
          <w:szCs w:val="24"/>
        </w:rPr>
        <w:t xml:space="preserve"> que está muito </w:t>
      </w:r>
      <w:proofErr w:type="gramStart"/>
      <w:r w:rsidR="00770339" w:rsidRPr="00D10F0B">
        <w:rPr>
          <w:rFonts w:ascii="Arial" w:hAnsi="Arial" w:cs="Arial"/>
          <w:sz w:val="24"/>
          <w:szCs w:val="24"/>
        </w:rPr>
        <w:t>pr</w:t>
      </w:r>
      <w:r w:rsidR="00463CEC" w:rsidRPr="00D10F0B">
        <w:rPr>
          <w:rFonts w:ascii="Arial" w:hAnsi="Arial" w:cs="Arial"/>
          <w:sz w:val="24"/>
          <w:szCs w:val="24"/>
        </w:rPr>
        <w:t>óximo</w:t>
      </w:r>
      <w:proofErr w:type="gramEnd"/>
      <w:r w:rsidR="00463CEC" w:rsidRPr="00D10F0B">
        <w:rPr>
          <w:rFonts w:ascii="Arial" w:hAnsi="Arial" w:cs="Arial"/>
          <w:sz w:val="24"/>
          <w:szCs w:val="24"/>
        </w:rPr>
        <w:t xml:space="preserve"> a primavera, com 156,5 mm;</w:t>
      </w:r>
      <w:r w:rsidR="00770339" w:rsidRPr="00D10F0B">
        <w:rPr>
          <w:rFonts w:ascii="Arial" w:hAnsi="Arial" w:cs="Arial"/>
          <w:sz w:val="24"/>
          <w:szCs w:val="24"/>
        </w:rPr>
        <w:t xml:space="preserve"> e o menor valor refere-se ao inverno, 112,1 mm.</w:t>
      </w:r>
      <w:r w:rsidRPr="00D10F0B">
        <w:rPr>
          <w:rFonts w:ascii="Arial" w:hAnsi="Arial" w:cs="Arial"/>
          <w:sz w:val="24"/>
          <w:szCs w:val="24"/>
        </w:rPr>
        <w:t xml:space="preserve"> O trimestre do verão corresponde a dezembro, janeiro e f</w:t>
      </w:r>
      <w:r w:rsidR="00CB0891" w:rsidRPr="00D10F0B">
        <w:rPr>
          <w:rFonts w:ascii="Arial" w:hAnsi="Arial" w:cs="Arial"/>
          <w:sz w:val="24"/>
          <w:szCs w:val="24"/>
        </w:rPr>
        <w:t>evereiro;</w:t>
      </w:r>
      <w:r w:rsidR="00463CEC" w:rsidRPr="00D10F0B">
        <w:rPr>
          <w:rFonts w:ascii="Arial" w:hAnsi="Arial" w:cs="Arial"/>
          <w:sz w:val="24"/>
          <w:szCs w:val="24"/>
        </w:rPr>
        <w:t xml:space="preserve"> do outono</w:t>
      </w:r>
      <w:r w:rsidR="00CB0891" w:rsidRPr="00D10F0B">
        <w:rPr>
          <w:rFonts w:ascii="Arial" w:hAnsi="Arial" w:cs="Arial"/>
          <w:sz w:val="24"/>
          <w:szCs w:val="24"/>
        </w:rPr>
        <w:t xml:space="preserve"> março, abril e maio; </w:t>
      </w:r>
      <w:r w:rsidR="00463CEC" w:rsidRPr="00D10F0B">
        <w:rPr>
          <w:rFonts w:ascii="Arial" w:hAnsi="Arial" w:cs="Arial"/>
          <w:sz w:val="24"/>
          <w:szCs w:val="24"/>
        </w:rPr>
        <w:t xml:space="preserve">do </w:t>
      </w:r>
      <w:r w:rsidRPr="00D10F0B">
        <w:rPr>
          <w:rFonts w:ascii="Arial" w:hAnsi="Arial" w:cs="Arial"/>
          <w:sz w:val="24"/>
          <w:szCs w:val="24"/>
        </w:rPr>
        <w:t>inver</w:t>
      </w:r>
      <w:r w:rsidR="00463CEC" w:rsidRPr="00D10F0B">
        <w:rPr>
          <w:rFonts w:ascii="Arial" w:hAnsi="Arial" w:cs="Arial"/>
          <w:sz w:val="24"/>
          <w:szCs w:val="24"/>
        </w:rPr>
        <w:t>no</w:t>
      </w:r>
      <w:r w:rsidR="00CB0891" w:rsidRPr="00D10F0B">
        <w:rPr>
          <w:rFonts w:ascii="Arial" w:hAnsi="Arial" w:cs="Arial"/>
          <w:sz w:val="24"/>
          <w:szCs w:val="24"/>
        </w:rPr>
        <w:t xml:space="preserve"> junho, julho e agosto; e</w:t>
      </w:r>
      <w:r w:rsidR="00463CEC" w:rsidRPr="00D10F0B">
        <w:rPr>
          <w:rFonts w:ascii="Arial" w:hAnsi="Arial" w:cs="Arial"/>
          <w:sz w:val="24"/>
          <w:szCs w:val="24"/>
        </w:rPr>
        <w:t xml:space="preserve"> da</w:t>
      </w:r>
      <w:r w:rsidR="00CB0891" w:rsidRPr="00D10F0B">
        <w:rPr>
          <w:rFonts w:ascii="Arial" w:hAnsi="Arial" w:cs="Arial"/>
          <w:sz w:val="24"/>
          <w:szCs w:val="24"/>
        </w:rPr>
        <w:t xml:space="preserve"> </w:t>
      </w:r>
      <w:r w:rsidR="00463CEC" w:rsidRPr="00D10F0B">
        <w:rPr>
          <w:rFonts w:ascii="Arial" w:hAnsi="Arial" w:cs="Arial"/>
          <w:sz w:val="24"/>
          <w:szCs w:val="24"/>
        </w:rPr>
        <w:t>primavera</w:t>
      </w:r>
      <w:r w:rsidRPr="00D10F0B">
        <w:rPr>
          <w:rFonts w:ascii="Arial" w:hAnsi="Arial" w:cs="Arial"/>
          <w:sz w:val="24"/>
          <w:szCs w:val="24"/>
        </w:rPr>
        <w:t xml:space="preserve"> setembro, outubro e novembro.</w:t>
      </w:r>
      <w:r w:rsidR="00EF12CE" w:rsidRPr="00D10F0B">
        <w:rPr>
          <w:rFonts w:ascii="Arial" w:hAnsi="Arial" w:cs="Arial"/>
          <w:sz w:val="24"/>
          <w:szCs w:val="24"/>
        </w:rPr>
        <w:t xml:space="preserve"> </w:t>
      </w:r>
    </w:p>
    <w:p w:rsidR="00D31587" w:rsidRPr="00D10F0B" w:rsidRDefault="00D31587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Foi realizada uma análise da distribuição mensal de precipitação nos anos com os maiores índices pluviométricos. Desta forma, foram preenchidas as falhas mensai</w:t>
      </w:r>
      <w:r w:rsidR="00463CEC" w:rsidRPr="00D10F0B">
        <w:rPr>
          <w:rFonts w:ascii="Arial" w:hAnsi="Arial" w:cs="Arial"/>
          <w:sz w:val="24"/>
          <w:szCs w:val="24"/>
        </w:rPr>
        <w:t>s</w:t>
      </w:r>
      <w:r w:rsidR="003A1EEC" w:rsidRPr="00D10F0B">
        <w:rPr>
          <w:rFonts w:ascii="Arial" w:hAnsi="Arial" w:cs="Arial"/>
          <w:sz w:val="24"/>
          <w:szCs w:val="24"/>
        </w:rPr>
        <w:t xml:space="preserve"> dos anos de 1957, 1998 e 2008. </w:t>
      </w:r>
      <w:r w:rsidRPr="00D10F0B">
        <w:rPr>
          <w:rFonts w:ascii="Arial" w:hAnsi="Arial" w:cs="Arial"/>
          <w:sz w:val="24"/>
          <w:szCs w:val="24"/>
        </w:rPr>
        <w:t>Os dados</w:t>
      </w:r>
      <w:r w:rsidR="00C80C2C" w:rsidRPr="00D10F0B">
        <w:rPr>
          <w:rFonts w:ascii="Arial" w:hAnsi="Arial" w:cs="Arial"/>
          <w:sz w:val="24"/>
          <w:szCs w:val="24"/>
        </w:rPr>
        <w:t xml:space="preserve"> estatísticos referentes</w:t>
      </w:r>
      <w:r w:rsidRPr="00D10F0B">
        <w:rPr>
          <w:rFonts w:ascii="Arial" w:hAnsi="Arial" w:cs="Arial"/>
          <w:sz w:val="24"/>
          <w:szCs w:val="24"/>
        </w:rPr>
        <w:t xml:space="preserve"> à ponderação e gráficos de dupla massa já estão inseridos nos cálculos mencionados </w:t>
      </w:r>
      <w:r w:rsidR="00C80C2C" w:rsidRPr="00D10F0B">
        <w:rPr>
          <w:rFonts w:ascii="Arial" w:hAnsi="Arial" w:cs="Arial"/>
          <w:sz w:val="24"/>
          <w:szCs w:val="24"/>
        </w:rPr>
        <w:t>anteriormente no texto.</w:t>
      </w:r>
    </w:p>
    <w:p w:rsidR="00501680" w:rsidRPr="00D10F0B" w:rsidRDefault="00897BA0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Os meses de setembro e outubro se repetiram como os mais chuvosos em</w:t>
      </w:r>
      <w:r w:rsidR="00E83964" w:rsidRPr="00D10F0B">
        <w:rPr>
          <w:rFonts w:ascii="Arial" w:hAnsi="Arial" w:cs="Arial"/>
          <w:sz w:val="24"/>
          <w:szCs w:val="24"/>
        </w:rPr>
        <w:t xml:space="preserve"> três anos, conforme a tabela 2:</w:t>
      </w:r>
    </w:p>
    <w:p w:rsidR="0010060F" w:rsidRPr="00D10F0B" w:rsidRDefault="0010060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5B5" w:rsidRDefault="00171911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b/>
          <w:sz w:val="24"/>
          <w:szCs w:val="24"/>
        </w:rPr>
        <w:t>Tabela 2</w:t>
      </w:r>
      <w:r w:rsidR="00182DDC">
        <w:rPr>
          <w:rFonts w:ascii="Arial" w:hAnsi="Arial" w:cs="Arial"/>
          <w:b/>
          <w:sz w:val="24"/>
          <w:szCs w:val="24"/>
        </w:rPr>
        <w:t xml:space="preserve"> –</w:t>
      </w:r>
      <w:r w:rsidR="009F35B5" w:rsidRPr="00D10F0B">
        <w:rPr>
          <w:rFonts w:ascii="Arial" w:hAnsi="Arial" w:cs="Arial"/>
          <w:b/>
          <w:sz w:val="24"/>
          <w:szCs w:val="24"/>
        </w:rPr>
        <w:t xml:space="preserve"> Meses mais chuvosos dentre os anos mais chuvosos</w:t>
      </w:r>
    </w:p>
    <w:p w:rsidR="00182DDC" w:rsidRPr="00D10F0B" w:rsidRDefault="00182DDC" w:rsidP="00D10F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6876" w:type="dxa"/>
        <w:jc w:val="center"/>
        <w:tblInd w:w="-9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1"/>
        <w:gridCol w:w="681"/>
        <w:gridCol w:w="680"/>
        <w:gridCol w:w="680"/>
        <w:gridCol w:w="3164"/>
      </w:tblGrid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1957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1983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1998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2008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372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407,3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373,7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344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266,4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317,5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245,2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321,3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417,1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327,1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272,9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247,7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345,4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249,4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246,7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371,1</w:t>
            </w:r>
          </w:p>
        </w:tc>
      </w:tr>
      <w:tr w:rsidR="00492148" w:rsidRPr="00D10F0B" w:rsidTr="00182DDC">
        <w:trPr>
          <w:trHeight w:val="300"/>
          <w:jc w:val="center"/>
        </w:trPr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2148" w:rsidRPr="00D10F0B" w:rsidRDefault="00492148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509,4</w:t>
            </w:r>
          </w:p>
        </w:tc>
      </w:tr>
    </w:tbl>
    <w:p w:rsidR="00F05F21" w:rsidRPr="00D10F0B" w:rsidRDefault="00F05F21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82DDC" w:rsidRDefault="004A3E5A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</w:p>
    <w:p w:rsidR="004A3E5A" w:rsidRDefault="00E83964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Com o objetivo de verificar se mesmo nos anos de maior pluviosidade a região da frente da escarpa da Serra do Mar apresenta os maiores índices de chuva, </w:t>
      </w:r>
      <w:r w:rsidRPr="00D10F0B">
        <w:rPr>
          <w:rFonts w:ascii="Arial" w:hAnsi="Arial" w:cs="Arial"/>
          <w:sz w:val="24"/>
          <w:szCs w:val="24"/>
        </w:rPr>
        <w:lastRenderedPageBreak/>
        <w:t xml:space="preserve">evidenciando o fator orográfico como </w:t>
      </w:r>
      <w:r w:rsidR="00890B9A" w:rsidRPr="00D10F0B">
        <w:rPr>
          <w:rFonts w:ascii="Arial" w:hAnsi="Arial" w:cs="Arial"/>
          <w:sz w:val="24"/>
          <w:szCs w:val="24"/>
        </w:rPr>
        <w:t>determinante na distribuição da precipitação</w:t>
      </w:r>
      <w:r w:rsidR="007E68BB" w:rsidRPr="00D10F0B">
        <w:rPr>
          <w:rFonts w:ascii="Arial" w:hAnsi="Arial" w:cs="Arial"/>
          <w:sz w:val="24"/>
          <w:szCs w:val="24"/>
        </w:rPr>
        <w:t>,</w:t>
      </w:r>
      <w:r w:rsidR="00890B9A" w:rsidRPr="00D10F0B">
        <w:rPr>
          <w:rFonts w:ascii="Arial" w:hAnsi="Arial" w:cs="Arial"/>
          <w:sz w:val="24"/>
          <w:szCs w:val="24"/>
        </w:rPr>
        <w:t xml:space="preserve"> foi elaborada</w:t>
      </w:r>
      <w:r w:rsidRPr="00D10F0B">
        <w:rPr>
          <w:rFonts w:ascii="Arial" w:hAnsi="Arial" w:cs="Arial"/>
          <w:sz w:val="24"/>
          <w:szCs w:val="24"/>
        </w:rPr>
        <w:t xml:space="preserve"> </w:t>
      </w:r>
      <w:r w:rsidR="00890B9A" w:rsidRPr="00D10F0B">
        <w:rPr>
          <w:rFonts w:ascii="Arial" w:hAnsi="Arial" w:cs="Arial"/>
          <w:sz w:val="24"/>
          <w:szCs w:val="24"/>
        </w:rPr>
        <w:t>a média</w:t>
      </w:r>
      <w:r w:rsidR="00892C89" w:rsidRPr="00D10F0B">
        <w:rPr>
          <w:rFonts w:ascii="Arial" w:hAnsi="Arial" w:cs="Arial"/>
          <w:sz w:val="24"/>
          <w:szCs w:val="24"/>
        </w:rPr>
        <w:t xml:space="preserve"> de precipitação relativa às diferentes compartimentações topográficas</w:t>
      </w:r>
      <w:r w:rsidRPr="00D10F0B">
        <w:rPr>
          <w:rFonts w:ascii="Arial" w:hAnsi="Arial" w:cs="Arial"/>
          <w:sz w:val="24"/>
          <w:szCs w:val="24"/>
        </w:rPr>
        <w:t xml:space="preserve">. </w:t>
      </w:r>
      <w:r w:rsidR="00871C0D" w:rsidRPr="00D10F0B">
        <w:rPr>
          <w:rFonts w:ascii="Arial" w:hAnsi="Arial" w:cs="Arial"/>
          <w:sz w:val="24"/>
          <w:szCs w:val="24"/>
        </w:rPr>
        <w:t xml:space="preserve">Desta forma, somando-se os dezoito </w:t>
      </w:r>
      <w:r w:rsidR="00D1562F" w:rsidRPr="00D10F0B">
        <w:rPr>
          <w:rFonts w:ascii="Arial" w:hAnsi="Arial" w:cs="Arial"/>
          <w:sz w:val="24"/>
          <w:szCs w:val="24"/>
        </w:rPr>
        <w:t>meses que mais choveram dentro dos quatro anos selecionados, 1957, 1983, 1998, e 2008, em quatorze destes meses choveram</w:t>
      </w:r>
      <w:r w:rsidR="00E10357" w:rsidRPr="00D10F0B">
        <w:rPr>
          <w:rFonts w:ascii="Arial" w:hAnsi="Arial" w:cs="Arial"/>
          <w:sz w:val="24"/>
          <w:szCs w:val="24"/>
        </w:rPr>
        <w:t xml:space="preserve"> mais nas proximidades da frente da escarpa da Serra (Tabela 3).</w:t>
      </w:r>
    </w:p>
    <w:p w:rsidR="00801BAC" w:rsidRPr="00D10F0B" w:rsidRDefault="00801BA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71911" w:rsidRPr="00D10F0B" w:rsidRDefault="00171911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1911" w:rsidRDefault="00171911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b/>
          <w:sz w:val="24"/>
          <w:szCs w:val="24"/>
        </w:rPr>
        <w:t>Tabela 3</w:t>
      </w:r>
      <w:r w:rsidR="00182DDC">
        <w:rPr>
          <w:rFonts w:ascii="Arial" w:hAnsi="Arial" w:cs="Arial"/>
          <w:b/>
          <w:sz w:val="24"/>
          <w:szCs w:val="24"/>
        </w:rPr>
        <w:t xml:space="preserve"> –</w:t>
      </w:r>
      <w:r w:rsidRPr="00D10F0B">
        <w:rPr>
          <w:rFonts w:ascii="Arial" w:hAnsi="Arial" w:cs="Arial"/>
          <w:b/>
          <w:sz w:val="24"/>
          <w:szCs w:val="24"/>
        </w:rPr>
        <w:t xml:space="preserve"> Meses mais chuvosos</w:t>
      </w:r>
      <w:r w:rsidR="000E090D" w:rsidRPr="00D10F0B">
        <w:rPr>
          <w:rFonts w:ascii="Arial" w:hAnsi="Arial" w:cs="Arial"/>
          <w:b/>
          <w:sz w:val="24"/>
          <w:szCs w:val="24"/>
        </w:rPr>
        <w:t xml:space="preserve"> </w:t>
      </w:r>
    </w:p>
    <w:p w:rsidR="00182DDC" w:rsidRPr="00D10F0B" w:rsidRDefault="00182DDC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105" w:type="dxa"/>
        <w:jc w:val="center"/>
        <w:tblInd w:w="1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</w:tblGrid>
      <w:tr w:rsidR="000E090D" w:rsidRPr="00D10F0B" w:rsidTr="00182DDC">
        <w:trPr>
          <w:trHeight w:val="227"/>
          <w:jc w:val="center"/>
        </w:trPr>
        <w:tc>
          <w:tcPr>
            <w:tcW w:w="45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1957</w:t>
            </w: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1983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IV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III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IV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43,2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41,3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58,9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56,5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53,3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39,3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66,6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50,5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207,6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244,2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218,4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220,1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99,1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100,6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109,3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110,2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89,6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107,6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101,5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90,9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223,7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192,8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215,3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207,3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108,5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135,8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94,4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76,2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271,5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273,6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239,1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267,7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45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1998</w:t>
            </w:r>
          </w:p>
        </w:tc>
        <w:tc>
          <w:tcPr>
            <w:tcW w:w="46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2008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168,4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221,4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177,1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143,3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124,4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134,5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144,4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106,7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253,9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291,3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233,3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215,9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253,6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286,4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278,8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252,6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113,2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127,2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110,2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101,3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255,2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271,4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233,1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218,8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158,2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174,5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162,1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144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107,6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115,5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81,3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60,2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166,6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156,8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146,4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Legenda</w:t>
            </w:r>
          </w:p>
        </w:tc>
      </w:tr>
      <w:tr w:rsidR="000E090D" w:rsidRPr="00D10F0B" w:rsidTr="00182DDC">
        <w:trPr>
          <w:trHeight w:val="227"/>
          <w:jc w:val="center"/>
        </w:trPr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  <w:r w:rsidR="00E328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155,8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180,7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144,5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134,6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proofErr w:type="gramEnd"/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proofErr w:type="gramEnd"/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2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proofErr w:type="gramEnd"/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0E090D" w:rsidRPr="00D10F0B" w:rsidRDefault="000E090D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proofErr w:type="gramEnd"/>
          </w:p>
        </w:tc>
      </w:tr>
    </w:tbl>
    <w:p w:rsidR="004A3E5A" w:rsidRPr="00182DDC" w:rsidRDefault="00182DDC" w:rsidP="00D10F0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82DDC">
        <w:rPr>
          <w:rFonts w:ascii="Arial" w:hAnsi="Arial" w:cs="Arial"/>
          <w:b/>
          <w:sz w:val="20"/>
          <w:szCs w:val="20"/>
        </w:rPr>
        <w:t xml:space="preserve">Obs.: </w:t>
      </w:r>
      <w:r w:rsidRPr="00182DDC">
        <w:rPr>
          <w:rFonts w:ascii="Arial" w:hAnsi="Arial" w:cs="Arial"/>
          <w:sz w:val="20"/>
          <w:szCs w:val="20"/>
        </w:rPr>
        <w:t xml:space="preserve">Classificado do </w:t>
      </w:r>
      <w:proofErr w:type="gramStart"/>
      <w:r w:rsidRPr="00182DDC">
        <w:rPr>
          <w:rFonts w:ascii="Arial" w:hAnsi="Arial" w:cs="Arial"/>
          <w:sz w:val="20"/>
          <w:szCs w:val="20"/>
        </w:rPr>
        <w:t>1</w:t>
      </w:r>
      <w:proofErr w:type="gramEnd"/>
      <w:r w:rsidRPr="00182DDC">
        <w:rPr>
          <w:rFonts w:ascii="Arial" w:hAnsi="Arial" w:cs="Arial"/>
          <w:sz w:val="20"/>
          <w:szCs w:val="20"/>
        </w:rPr>
        <w:t xml:space="preserve"> ao 4, sendo 1 o mais chuvoso</w:t>
      </w:r>
      <w:r>
        <w:rPr>
          <w:rFonts w:ascii="Arial" w:hAnsi="Arial" w:cs="Arial"/>
          <w:sz w:val="20"/>
          <w:szCs w:val="20"/>
        </w:rPr>
        <w:t>,</w:t>
      </w:r>
      <w:r w:rsidRPr="00182DDC">
        <w:rPr>
          <w:rFonts w:ascii="Arial" w:hAnsi="Arial" w:cs="Arial"/>
          <w:sz w:val="20"/>
          <w:szCs w:val="20"/>
        </w:rPr>
        <w:t xml:space="preserve"> segundo a compartimentação topográfica: I – Planície costeira; II – Proximidades da frente da escarpa da Serra do Mar; III – Escarpa da Serra; e IV – Planalto</w:t>
      </w:r>
    </w:p>
    <w:p w:rsidR="00182DDC" w:rsidRPr="00182DDC" w:rsidRDefault="00282245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2DDC">
        <w:rPr>
          <w:rFonts w:ascii="Arial" w:hAnsi="Arial" w:cs="Arial"/>
          <w:sz w:val="24"/>
          <w:szCs w:val="24"/>
        </w:rPr>
        <w:tab/>
      </w: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4A3E5A" w:rsidRPr="00D10F0B" w:rsidRDefault="00420ECA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D</w:t>
      </w:r>
      <w:r w:rsidR="003244D5" w:rsidRPr="00D10F0B">
        <w:rPr>
          <w:rFonts w:ascii="Arial" w:hAnsi="Arial" w:cs="Arial"/>
          <w:sz w:val="24"/>
          <w:szCs w:val="24"/>
        </w:rPr>
        <w:t>o período anual de estudo</w:t>
      </w:r>
      <w:r w:rsidR="00C55114" w:rsidRPr="00D10F0B">
        <w:rPr>
          <w:rFonts w:ascii="Arial" w:hAnsi="Arial" w:cs="Arial"/>
          <w:sz w:val="24"/>
          <w:szCs w:val="24"/>
        </w:rPr>
        <w:t>, que compreende 56</w:t>
      </w:r>
      <w:r w:rsidR="003244D5" w:rsidRPr="00D10F0B">
        <w:rPr>
          <w:rFonts w:ascii="Arial" w:hAnsi="Arial" w:cs="Arial"/>
          <w:sz w:val="24"/>
          <w:szCs w:val="24"/>
        </w:rPr>
        <w:t xml:space="preserve"> anos, </w:t>
      </w:r>
      <w:r w:rsidR="00183C9E" w:rsidRPr="00D10F0B">
        <w:rPr>
          <w:rFonts w:ascii="Arial" w:hAnsi="Arial" w:cs="Arial"/>
          <w:sz w:val="24"/>
          <w:szCs w:val="24"/>
        </w:rPr>
        <w:t>choveu mais nas p</w:t>
      </w:r>
      <w:r w:rsidRPr="00D10F0B">
        <w:rPr>
          <w:rFonts w:ascii="Arial" w:hAnsi="Arial" w:cs="Arial"/>
          <w:sz w:val="24"/>
          <w:szCs w:val="24"/>
        </w:rPr>
        <w:t>roximidades da frente da escarpa da Serra do Mar</w:t>
      </w:r>
      <w:r w:rsidR="00AB4621" w:rsidRPr="00D10F0B">
        <w:rPr>
          <w:rFonts w:ascii="Arial" w:hAnsi="Arial" w:cs="Arial"/>
          <w:sz w:val="24"/>
          <w:szCs w:val="24"/>
        </w:rPr>
        <w:t xml:space="preserve"> -</w:t>
      </w:r>
      <w:r w:rsidRPr="00D10F0B">
        <w:rPr>
          <w:rFonts w:ascii="Arial" w:hAnsi="Arial" w:cs="Arial"/>
          <w:sz w:val="24"/>
          <w:szCs w:val="24"/>
        </w:rPr>
        <w:t xml:space="preserve"> (II) em todos os anos; </w:t>
      </w:r>
      <w:r w:rsidR="00AB4621" w:rsidRPr="00D10F0B">
        <w:rPr>
          <w:rFonts w:ascii="Arial" w:hAnsi="Arial" w:cs="Arial"/>
          <w:sz w:val="24"/>
          <w:szCs w:val="24"/>
        </w:rPr>
        <w:t>na Planície C</w:t>
      </w:r>
      <w:r w:rsidRPr="00D10F0B">
        <w:rPr>
          <w:rFonts w:ascii="Arial" w:hAnsi="Arial" w:cs="Arial"/>
          <w:sz w:val="24"/>
          <w:szCs w:val="24"/>
        </w:rPr>
        <w:t>osteira</w:t>
      </w:r>
      <w:r w:rsidR="00AB4621" w:rsidRPr="00D10F0B">
        <w:rPr>
          <w:rFonts w:ascii="Arial" w:hAnsi="Arial" w:cs="Arial"/>
          <w:sz w:val="24"/>
          <w:szCs w:val="24"/>
        </w:rPr>
        <w:t xml:space="preserve"> -</w:t>
      </w:r>
      <w:r w:rsidRPr="00D10F0B">
        <w:rPr>
          <w:rFonts w:ascii="Arial" w:hAnsi="Arial" w:cs="Arial"/>
          <w:sz w:val="24"/>
          <w:szCs w:val="24"/>
        </w:rPr>
        <w:t xml:space="preserve"> (I) choveu abaixo</w:t>
      </w:r>
      <w:r w:rsidR="00AB4621" w:rsidRPr="00D10F0B">
        <w:rPr>
          <w:rFonts w:ascii="Arial" w:hAnsi="Arial" w:cs="Arial"/>
          <w:sz w:val="24"/>
          <w:szCs w:val="24"/>
        </w:rPr>
        <w:t xml:space="preserve"> de (II) 45 vezes, sendo que suas médias anuais são próximas as da Escarpa da Serra – (III), </w:t>
      </w:r>
      <w:r w:rsidR="004E7E30" w:rsidRPr="00D10F0B">
        <w:rPr>
          <w:rFonts w:ascii="Arial" w:hAnsi="Arial" w:cs="Arial"/>
          <w:sz w:val="24"/>
          <w:szCs w:val="24"/>
        </w:rPr>
        <w:t xml:space="preserve">tendo resultados </w:t>
      </w:r>
      <w:r w:rsidR="00183C9E" w:rsidRPr="00D10F0B">
        <w:rPr>
          <w:rFonts w:ascii="Arial" w:hAnsi="Arial" w:cs="Arial"/>
          <w:sz w:val="24"/>
          <w:szCs w:val="24"/>
        </w:rPr>
        <w:t>com diferença superior</w:t>
      </w:r>
      <w:r w:rsidR="004E7E30" w:rsidRPr="00D10F0B">
        <w:rPr>
          <w:rFonts w:ascii="Arial" w:hAnsi="Arial" w:cs="Arial"/>
          <w:sz w:val="24"/>
          <w:szCs w:val="24"/>
        </w:rPr>
        <w:t xml:space="preserve"> a 300 mm anuais entre as duas compartimentações apenas nos anos de 1957, 1970, </w:t>
      </w:r>
      <w:r w:rsidR="00FA2657" w:rsidRPr="00D10F0B">
        <w:rPr>
          <w:rFonts w:ascii="Arial" w:hAnsi="Arial" w:cs="Arial"/>
          <w:sz w:val="24"/>
          <w:szCs w:val="24"/>
        </w:rPr>
        <w:t xml:space="preserve">1972, 1973, 1975, 1995, 1997, 1998, 1999 e 2006; </w:t>
      </w:r>
      <w:r w:rsidR="00F32332" w:rsidRPr="00D10F0B">
        <w:rPr>
          <w:rFonts w:ascii="Arial" w:hAnsi="Arial" w:cs="Arial"/>
          <w:sz w:val="24"/>
          <w:szCs w:val="24"/>
        </w:rPr>
        <w:t>Choveu mais na (III) do que na (I) apenas em 1953, 1958, 1964, 1965, 1968, 1990, 1995, 2000, 2003, 2004 e 2005; Por último, no Planalto – IV choveu menos que nas outras compartimentações</w:t>
      </w:r>
      <w:r w:rsidR="007B2160" w:rsidRPr="00D10F0B">
        <w:rPr>
          <w:rFonts w:ascii="Arial" w:hAnsi="Arial" w:cs="Arial"/>
          <w:sz w:val="24"/>
          <w:szCs w:val="24"/>
        </w:rPr>
        <w:t xml:space="preserve"> topográficas</w:t>
      </w:r>
      <w:r w:rsidR="00F32332" w:rsidRPr="00D10F0B">
        <w:rPr>
          <w:rFonts w:ascii="Arial" w:hAnsi="Arial" w:cs="Arial"/>
          <w:sz w:val="24"/>
          <w:szCs w:val="24"/>
        </w:rPr>
        <w:t xml:space="preserve"> </w:t>
      </w:r>
      <w:r w:rsidR="007B2160" w:rsidRPr="00D10F0B">
        <w:rPr>
          <w:rFonts w:ascii="Arial" w:hAnsi="Arial" w:cs="Arial"/>
          <w:sz w:val="24"/>
          <w:szCs w:val="24"/>
        </w:rPr>
        <w:t xml:space="preserve">53 vezes, </w:t>
      </w:r>
      <w:r w:rsidR="00EC686B" w:rsidRPr="00D10F0B">
        <w:rPr>
          <w:rFonts w:ascii="Arial" w:hAnsi="Arial" w:cs="Arial"/>
          <w:sz w:val="24"/>
          <w:szCs w:val="24"/>
        </w:rPr>
        <w:t xml:space="preserve">apenas em 1962, 1997 e 2007 choveu mais que na (III). </w:t>
      </w:r>
    </w:p>
    <w:p w:rsidR="00AA47AA" w:rsidRPr="00D10F0B" w:rsidRDefault="00033125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Q</w:t>
      </w:r>
      <w:r w:rsidR="00995CF8" w:rsidRPr="00D10F0B">
        <w:rPr>
          <w:rFonts w:ascii="Arial" w:hAnsi="Arial" w:cs="Arial"/>
          <w:sz w:val="24"/>
          <w:szCs w:val="24"/>
        </w:rPr>
        <w:t xml:space="preserve">uando há a atuação do fenômeno El </w:t>
      </w:r>
      <w:proofErr w:type="spellStart"/>
      <w:r w:rsidR="00995CF8" w:rsidRPr="00D10F0B">
        <w:rPr>
          <w:rFonts w:ascii="Arial" w:hAnsi="Arial" w:cs="Arial"/>
          <w:sz w:val="24"/>
          <w:szCs w:val="24"/>
        </w:rPr>
        <w:t>Niño</w:t>
      </w:r>
      <w:proofErr w:type="spellEnd"/>
      <w:r w:rsidR="00995CF8" w:rsidRPr="00D10F0B">
        <w:rPr>
          <w:rFonts w:ascii="Arial" w:hAnsi="Arial" w:cs="Arial"/>
          <w:sz w:val="24"/>
          <w:szCs w:val="24"/>
        </w:rPr>
        <w:t xml:space="preserve"> na região é verificado um aumento no total pluviométrico, e quando há a atuação do fenômeno </w:t>
      </w:r>
      <w:r w:rsidRPr="00D10F0B">
        <w:rPr>
          <w:rFonts w:ascii="Arial" w:hAnsi="Arial" w:cs="Arial"/>
          <w:sz w:val="24"/>
          <w:szCs w:val="24"/>
        </w:rPr>
        <w:t>La</w:t>
      </w:r>
      <w:r w:rsidR="00995CF8" w:rsidRPr="00D10F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5CF8" w:rsidRPr="00D10F0B">
        <w:rPr>
          <w:rFonts w:ascii="Arial" w:hAnsi="Arial" w:cs="Arial"/>
          <w:sz w:val="24"/>
          <w:szCs w:val="24"/>
        </w:rPr>
        <w:t>Niña</w:t>
      </w:r>
      <w:proofErr w:type="spellEnd"/>
      <w:r w:rsidR="00995CF8" w:rsidRPr="00D10F0B">
        <w:rPr>
          <w:rFonts w:ascii="Arial" w:hAnsi="Arial" w:cs="Arial"/>
          <w:sz w:val="24"/>
          <w:szCs w:val="24"/>
        </w:rPr>
        <w:t xml:space="preserve"> há uma diminuição no total precipitado</w:t>
      </w:r>
      <w:r w:rsidR="00AA47AA" w:rsidRPr="00D10F0B">
        <w:rPr>
          <w:rFonts w:ascii="Arial" w:hAnsi="Arial" w:cs="Arial"/>
          <w:sz w:val="24"/>
          <w:szCs w:val="24"/>
        </w:rPr>
        <w:t>.</w:t>
      </w:r>
      <w:r w:rsidR="00995CF8" w:rsidRPr="00D10F0B">
        <w:rPr>
          <w:rFonts w:ascii="Arial" w:hAnsi="Arial" w:cs="Arial"/>
          <w:sz w:val="24"/>
          <w:szCs w:val="24"/>
        </w:rPr>
        <w:t xml:space="preserve"> </w:t>
      </w:r>
      <w:r w:rsidR="00D97717" w:rsidRPr="00D10F0B">
        <w:rPr>
          <w:rFonts w:ascii="Arial" w:hAnsi="Arial" w:cs="Arial"/>
          <w:sz w:val="24"/>
          <w:szCs w:val="24"/>
        </w:rPr>
        <w:t xml:space="preserve">O El </w:t>
      </w:r>
      <w:proofErr w:type="spellStart"/>
      <w:r w:rsidR="00D97717" w:rsidRPr="00D10F0B">
        <w:rPr>
          <w:rFonts w:ascii="Arial" w:hAnsi="Arial" w:cs="Arial"/>
          <w:sz w:val="24"/>
          <w:szCs w:val="24"/>
        </w:rPr>
        <w:t>Niño</w:t>
      </w:r>
      <w:proofErr w:type="spellEnd"/>
      <w:r w:rsidR="00D97717" w:rsidRPr="00D10F0B">
        <w:rPr>
          <w:rFonts w:ascii="Arial" w:hAnsi="Arial" w:cs="Arial"/>
          <w:sz w:val="24"/>
          <w:szCs w:val="24"/>
        </w:rPr>
        <w:t xml:space="preserve"> exerce um bloqueio no avanço das massas polares, acredita-se que este bloqueio favoreça o estacionamento das mesmas, principalmente no Estado de Santa Catarina</w:t>
      </w:r>
      <w:r w:rsidR="00AA47AA" w:rsidRPr="00D10F0B">
        <w:rPr>
          <w:rFonts w:ascii="Arial" w:hAnsi="Arial" w:cs="Arial"/>
          <w:sz w:val="24"/>
          <w:szCs w:val="24"/>
        </w:rPr>
        <w:t xml:space="preserve"> (J</w:t>
      </w:r>
      <w:r w:rsidR="00454D35" w:rsidRPr="00D10F0B">
        <w:rPr>
          <w:rFonts w:ascii="Arial" w:hAnsi="Arial" w:cs="Arial"/>
          <w:sz w:val="24"/>
          <w:szCs w:val="24"/>
        </w:rPr>
        <w:t>orge</w:t>
      </w:r>
      <w:r w:rsidR="00AA47AA" w:rsidRPr="00D10F0B">
        <w:rPr>
          <w:rFonts w:ascii="Arial" w:hAnsi="Arial" w:cs="Arial"/>
          <w:sz w:val="24"/>
          <w:szCs w:val="24"/>
        </w:rPr>
        <w:t>, 2009)</w:t>
      </w:r>
      <w:r w:rsidR="00D97717" w:rsidRPr="00D10F0B">
        <w:rPr>
          <w:rFonts w:ascii="Arial" w:hAnsi="Arial" w:cs="Arial"/>
          <w:sz w:val="24"/>
          <w:szCs w:val="24"/>
        </w:rPr>
        <w:t xml:space="preserve">. </w:t>
      </w:r>
    </w:p>
    <w:p w:rsidR="00FF3F9B" w:rsidRDefault="00FF3F9B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Comparando-se os totais pluviométricos com </w:t>
      </w:r>
      <w:r w:rsidR="00995CF8" w:rsidRPr="00D10F0B">
        <w:rPr>
          <w:rFonts w:ascii="Arial" w:hAnsi="Arial" w:cs="Arial"/>
          <w:sz w:val="24"/>
          <w:szCs w:val="24"/>
        </w:rPr>
        <w:t xml:space="preserve">a ocorrência de fenômenos El </w:t>
      </w:r>
      <w:proofErr w:type="spellStart"/>
      <w:r w:rsidR="00995CF8" w:rsidRPr="00D10F0B">
        <w:rPr>
          <w:rFonts w:ascii="Arial" w:hAnsi="Arial" w:cs="Arial"/>
          <w:sz w:val="24"/>
          <w:szCs w:val="24"/>
        </w:rPr>
        <w:t>Niño</w:t>
      </w:r>
      <w:proofErr w:type="spellEnd"/>
      <w:r w:rsidR="00995CF8" w:rsidRPr="00D10F0B">
        <w:rPr>
          <w:rFonts w:ascii="Arial" w:hAnsi="Arial" w:cs="Arial"/>
          <w:sz w:val="24"/>
          <w:szCs w:val="24"/>
        </w:rPr>
        <w:t xml:space="preserve"> e La </w:t>
      </w:r>
      <w:proofErr w:type="spellStart"/>
      <w:r w:rsidR="00995CF8" w:rsidRPr="00D10F0B">
        <w:rPr>
          <w:rFonts w:ascii="Arial" w:hAnsi="Arial" w:cs="Arial"/>
          <w:sz w:val="24"/>
          <w:szCs w:val="24"/>
        </w:rPr>
        <w:t>Niñ</w:t>
      </w:r>
      <w:r w:rsidRPr="00D10F0B">
        <w:rPr>
          <w:rFonts w:ascii="Arial" w:hAnsi="Arial" w:cs="Arial"/>
          <w:sz w:val="24"/>
          <w:szCs w:val="24"/>
        </w:rPr>
        <w:t>a</w:t>
      </w:r>
      <w:proofErr w:type="spellEnd"/>
      <w:r w:rsidR="0077445C" w:rsidRPr="00D10F0B">
        <w:rPr>
          <w:rFonts w:ascii="Arial" w:hAnsi="Arial" w:cs="Arial"/>
          <w:sz w:val="24"/>
          <w:szCs w:val="24"/>
        </w:rPr>
        <w:t xml:space="preserve"> (Tabela 4), pode-se perceber que nos anos de maior precipitação houve atuação forte do El </w:t>
      </w:r>
      <w:proofErr w:type="spellStart"/>
      <w:r w:rsidR="0077445C" w:rsidRPr="00D10F0B">
        <w:rPr>
          <w:rFonts w:ascii="Arial" w:hAnsi="Arial" w:cs="Arial"/>
          <w:sz w:val="24"/>
          <w:szCs w:val="24"/>
        </w:rPr>
        <w:t>Niño</w:t>
      </w:r>
      <w:proofErr w:type="spellEnd"/>
      <w:r w:rsidR="00AA47AA" w:rsidRPr="00D10F0B">
        <w:rPr>
          <w:rFonts w:ascii="Arial" w:hAnsi="Arial" w:cs="Arial"/>
          <w:sz w:val="24"/>
          <w:szCs w:val="24"/>
        </w:rPr>
        <w:t>,</w:t>
      </w:r>
      <w:r w:rsidR="00C11A64" w:rsidRPr="00D10F0B">
        <w:rPr>
          <w:rFonts w:ascii="Arial" w:hAnsi="Arial" w:cs="Arial"/>
          <w:sz w:val="24"/>
          <w:szCs w:val="24"/>
        </w:rPr>
        <w:t xml:space="preserve"> em 1957, 1983, 1998</w:t>
      </w:r>
      <w:r w:rsidR="0077445C" w:rsidRPr="00D10F0B">
        <w:rPr>
          <w:rFonts w:ascii="Arial" w:hAnsi="Arial" w:cs="Arial"/>
          <w:sz w:val="24"/>
          <w:szCs w:val="24"/>
        </w:rPr>
        <w:t>, já nos anos de menor pluviosidade apena</w:t>
      </w:r>
      <w:r w:rsidR="00AA47AA" w:rsidRPr="00D10F0B">
        <w:rPr>
          <w:rFonts w:ascii="Arial" w:hAnsi="Arial" w:cs="Arial"/>
          <w:sz w:val="24"/>
          <w:szCs w:val="24"/>
        </w:rPr>
        <w:t>s</w:t>
      </w:r>
      <w:r w:rsidR="0077445C" w:rsidRPr="00D10F0B">
        <w:rPr>
          <w:rFonts w:ascii="Arial" w:hAnsi="Arial" w:cs="Arial"/>
          <w:sz w:val="24"/>
          <w:szCs w:val="24"/>
        </w:rPr>
        <w:t xml:space="preserve"> </w:t>
      </w:r>
      <w:r w:rsidR="00D01DD4" w:rsidRPr="00D10F0B">
        <w:rPr>
          <w:rFonts w:ascii="Arial" w:hAnsi="Arial" w:cs="Arial"/>
          <w:sz w:val="24"/>
          <w:szCs w:val="24"/>
        </w:rPr>
        <w:t>em 1985 houve atuação fraca do La</w:t>
      </w:r>
      <w:r w:rsidR="0077445C" w:rsidRPr="00D10F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45C" w:rsidRPr="00D10F0B">
        <w:rPr>
          <w:rFonts w:ascii="Arial" w:hAnsi="Arial" w:cs="Arial"/>
          <w:sz w:val="24"/>
          <w:szCs w:val="24"/>
        </w:rPr>
        <w:t>Niña</w:t>
      </w:r>
      <w:proofErr w:type="spellEnd"/>
      <w:r w:rsidR="0077445C" w:rsidRPr="00D10F0B">
        <w:rPr>
          <w:rFonts w:ascii="Arial" w:hAnsi="Arial" w:cs="Arial"/>
          <w:sz w:val="24"/>
          <w:szCs w:val="24"/>
        </w:rPr>
        <w:t>.</w:t>
      </w: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82DDC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82DDC" w:rsidRPr="00D10F0B" w:rsidRDefault="00182DD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171911" w:rsidRDefault="00171911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b/>
          <w:sz w:val="24"/>
          <w:szCs w:val="24"/>
        </w:rPr>
        <w:lastRenderedPageBreak/>
        <w:t>Tabela 4</w:t>
      </w:r>
      <w:r w:rsidR="00182DDC">
        <w:rPr>
          <w:rFonts w:ascii="Arial" w:hAnsi="Arial" w:cs="Arial"/>
          <w:b/>
          <w:sz w:val="24"/>
          <w:szCs w:val="24"/>
        </w:rPr>
        <w:t xml:space="preserve"> –</w:t>
      </w:r>
      <w:r w:rsidRPr="00D10F0B">
        <w:rPr>
          <w:rFonts w:ascii="Arial" w:hAnsi="Arial" w:cs="Arial"/>
          <w:b/>
          <w:sz w:val="24"/>
          <w:szCs w:val="24"/>
        </w:rPr>
        <w:t xml:space="preserve"> Anos de ocorrência de El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Niño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 e La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Niña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 </w:t>
      </w:r>
    </w:p>
    <w:p w:rsidR="00182DDC" w:rsidRPr="00D10F0B" w:rsidRDefault="00182DDC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5775" w:type="dxa"/>
        <w:jc w:val="center"/>
        <w:tblInd w:w="-1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134"/>
        <w:gridCol w:w="1134"/>
        <w:gridCol w:w="2199"/>
      </w:tblGrid>
      <w:tr w:rsidR="00D57F0B" w:rsidRPr="00D10F0B" w:rsidTr="00182DDC">
        <w:trPr>
          <w:trHeight w:val="319"/>
          <w:jc w:val="center"/>
        </w:trPr>
        <w:tc>
          <w:tcPr>
            <w:tcW w:w="2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El </w:t>
            </w: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Niño</w:t>
            </w:r>
            <w:proofErr w:type="spellEnd"/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La </w:t>
            </w:r>
            <w:proofErr w:type="spellStart"/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Niña</w:t>
            </w:r>
            <w:proofErr w:type="spellEnd"/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1877 - 1878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1888 - 1889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1886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1903 - 1904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1896 - 1897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1906 - 1908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1909 - 1910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1902 - 1903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1905 - 1906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1916 - 1918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FEDF6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1924 - 1925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1911 - 1912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1913 - 1914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FFFF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1928 - 1929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1938 - 1939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1918 - 1919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1949 - 1951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1954 - 1956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1925 - 1926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FEDF6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1964 - 1965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FEDF6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1970 - 1971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1939 - 1941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1946 - 1947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1973 - 1976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9FFFF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1983 - 1984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FFFF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1984 - 1985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1988 - 1989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1957 - 1959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9FFFF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1995 - 1996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FEDF6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1998 - 2001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1965 - 1966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1968 - 1970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B6DDE8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2007 - 2008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1972 - 1973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1976 - 1977</w:t>
            </w:r>
          </w:p>
        </w:tc>
        <w:tc>
          <w:tcPr>
            <w:tcW w:w="3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Legenda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1977 - 1978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1979 - 1980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Forte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B1CFEB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Forte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1982 - 1983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1986 - 1988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Moderada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FEDF6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Moderada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1990 - 1993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1994 - 1995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Fraco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D9FFFF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Fraco</w:t>
            </w: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FBCD5C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1997 - 1998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9E3A9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2002 - 2003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D57F0B" w:rsidRPr="00D10F0B" w:rsidTr="00182DDC">
        <w:trPr>
          <w:trHeight w:val="319"/>
          <w:jc w:val="center"/>
        </w:trPr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2004 - 2005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4E2"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D10F0B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2006 - 2007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57F0B" w:rsidRPr="00D10F0B" w:rsidRDefault="00D57F0B" w:rsidP="00D10F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</w:tbl>
    <w:p w:rsidR="00896D13" w:rsidRPr="00182DDC" w:rsidRDefault="00182DDC" w:rsidP="00182DDC">
      <w:pPr>
        <w:spacing w:after="0" w:line="240" w:lineRule="auto"/>
        <w:ind w:firstLine="1701"/>
        <w:jc w:val="both"/>
        <w:rPr>
          <w:rFonts w:ascii="Arial" w:hAnsi="Arial" w:cs="Arial"/>
          <w:sz w:val="20"/>
          <w:szCs w:val="20"/>
        </w:rPr>
      </w:pPr>
      <w:r w:rsidRPr="00182DDC">
        <w:rPr>
          <w:rFonts w:ascii="Arial" w:hAnsi="Arial" w:cs="Arial"/>
          <w:b/>
          <w:sz w:val="20"/>
          <w:szCs w:val="20"/>
        </w:rPr>
        <w:t xml:space="preserve">Fonte: </w:t>
      </w:r>
      <w:r w:rsidRPr="00182DDC">
        <w:rPr>
          <w:rFonts w:ascii="Arial" w:hAnsi="Arial" w:cs="Arial"/>
          <w:sz w:val="20"/>
          <w:szCs w:val="20"/>
        </w:rPr>
        <w:t>CPTEC/INPE</w:t>
      </w:r>
      <w:r w:rsidR="00E328E9">
        <w:rPr>
          <w:rFonts w:ascii="Arial" w:hAnsi="Arial" w:cs="Arial"/>
          <w:sz w:val="20"/>
          <w:szCs w:val="20"/>
        </w:rPr>
        <w:t>.</w:t>
      </w:r>
    </w:p>
    <w:p w:rsidR="00182DDC" w:rsidRDefault="00896D13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</w:p>
    <w:p w:rsidR="00416898" w:rsidRPr="00D10F0B" w:rsidRDefault="00896D13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Em 1983, especificamente, houve o estacionamento de sistemas frontais na região Sul do Brasil, devido à atuação dos jatos subtropicais mais fortes, favorecendo os bloqueios atmosféricos em latitudes médias e altas. Em 1998 a atuação do El </w:t>
      </w:r>
      <w:proofErr w:type="spellStart"/>
      <w:r w:rsidRPr="00D10F0B">
        <w:rPr>
          <w:rFonts w:ascii="Arial" w:hAnsi="Arial" w:cs="Arial"/>
          <w:sz w:val="24"/>
          <w:szCs w:val="24"/>
        </w:rPr>
        <w:t>Niño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foi menos intensa, se destacando na região Norte do Estado de Santa Catarina, onde choveu de 40 a 60%</w:t>
      </w:r>
      <w:r w:rsidR="00CE2858" w:rsidRPr="00D10F0B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sz w:val="24"/>
          <w:szCs w:val="24"/>
        </w:rPr>
        <w:t>acima da média histórica (J</w:t>
      </w:r>
      <w:r w:rsidR="00454D35" w:rsidRPr="00D10F0B">
        <w:rPr>
          <w:rFonts w:ascii="Arial" w:hAnsi="Arial" w:cs="Arial"/>
          <w:sz w:val="24"/>
          <w:szCs w:val="24"/>
        </w:rPr>
        <w:t>orge</w:t>
      </w:r>
      <w:r w:rsidRPr="00D10F0B">
        <w:rPr>
          <w:rFonts w:ascii="Arial" w:hAnsi="Arial" w:cs="Arial"/>
          <w:sz w:val="24"/>
          <w:szCs w:val="24"/>
        </w:rPr>
        <w:t>, 2009).</w:t>
      </w:r>
      <w:r w:rsidR="00416898" w:rsidRPr="00D10F0B">
        <w:rPr>
          <w:rFonts w:ascii="Arial" w:hAnsi="Arial" w:cs="Arial"/>
          <w:sz w:val="24"/>
          <w:szCs w:val="24"/>
        </w:rPr>
        <w:t xml:space="preserve"> </w:t>
      </w:r>
      <w:r w:rsidR="00CB442C" w:rsidRPr="00D10F0B">
        <w:rPr>
          <w:rFonts w:ascii="Arial" w:hAnsi="Arial" w:cs="Arial"/>
          <w:sz w:val="24"/>
          <w:szCs w:val="24"/>
        </w:rPr>
        <w:t>C</w:t>
      </w:r>
      <w:r w:rsidR="00233F4E" w:rsidRPr="00D10F0B">
        <w:rPr>
          <w:rFonts w:ascii="Arial" w:hAnsi="Arial" w:cs="Arial"/>
          <w:sz w:val="24"/>
          <w:szCs w:val="24"/>
        </w:rPr>
        <w:t>alculando a porcentagem dos dados para a área de estudo, em 1957 choveu 35,6% acima da média, em 1983 choveu 42,6% acima da média,</w:t>
      </w:r>
      <w:r w:rsidR="00CB442C" w:rsidRPr="00D10F0B">
        <w:rPr>
          <w:rFonts w:ascii="Arial" w:hAnsi="Arial" w:cs="Arial"/>
          <w:sz w:val="24"/>
          <w:szCs w:val="24"/>
        </w:rPr>
        <w:t xml:space="preserve"> em 1998 choveu 33,6% acima da média, e</w:t>
      </w:r>
      <w:r w:rsidR="00561C20" w:rsidRPr="00D10F0B">
        <w:rPr>
          <w:rFonts w:ascii="Arial" w:hAnsi="Arial" w:cs="Arial"/>
          <w:sz w:val="24"/>
          <w:szCs w:val="24"/>
        </w:rPr>
        <w:t xml:space="preserve"> em 2008 choveu 31,5 % acima da média.</w:t>
      </w:r>
    </w:p>
    <w:p w:rsidR="001346BC" w:rsidRPr="00D10F0B" w:rsidRDefault="001346BC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O modelo </w:t>
      </w:r>
      <w:proofErr w:type="spellStart"/>
      <w:r w:rsidRPr="00D10F0B">
        <w:rPr>
          <w:rFonts w:ascii="Arial" w:hAnsi="Arial" w:cs="Arial"/>
          <w:sz w:val="24"/>
          <w:szCs w:val="24"/>
        </w:rPr>
        <w:t>geoestatístico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que apresentou os melhores resultados</w:t>
      </w:r>
      <w:r w:rsidR="00375071" w:rsidRPr="00D10F0B">
        <w:rPr>
          <w:rFonts w:ascii="Arial" w:hAnsi="Arial" w:cs="Arial"/>
          <w:sz w:val="24"/>
          <w:szCs w:val="24"/>
        </w:rPr>
        <w:t>,</w:t>
      </w:r>
      <w:r w:rsidRPr="00D10F0B">
        <w:rPr>
          <w:rFonts w:ascii="Arial" w:hAnsi="Arial" w:cs="Arial"/>
          <w:sz w:val="24"/>
          <w:szCs w:val="24"/>
        </w:rPr>
        <w:t xml:space="preserve"> tanto para o mapeamento anual quanto </w:t>
      </w:r>
      <w:r w:rsidR="00375071" w:rsidRPr="00D10F0B">
        <w:rPr>
          <w:rFonts w:ascii="Arial" w:hAnsi="Arial" w:cs="Arial"/>
          <w:sz w:val="24"/>
          <w:szCs w:val="24"/>
        </w:rPr>
        <w:t xml:space="preserve">para o </w:t>
      </w:r>
      <w:r w:rsidRPr="00D10F0B">
        <w:rPr>
          <w:rFonts w:ascii="Arial" w:hAnsi="Arial" w:cs="Arial"/>
          <w:sz w:val="24"/>
          <w:szCs w:val="24"/>
        </w:rPr>
        <w:t>mensal</w:t>
      </w:r>
      <w:r w:rsidR="00375071" w:rsidRPr="00D10F0B">
        <w:rPr>
          <w:rFonts w:ascii="Arial" w:hAnsi="Arial" w:cs="Arial"/>
          <w:sz w:val="24"/>
          <w:szCs w:val="24"/>
        </w:rPr>
        <w:t>,</w:t>
      </w:r>
      <w:r w:rsidRPr="00D10F0B">
        <w:rPr>
          <w:rFonts w:ascii="Arial" w:hAnsi="Arial" w:cs="Arial"/>
          <w:sz w:val="24"/>
          <w:szCs w:val="24"/>
        </w:rPr>
        <w:t xml:space="preserve"> foi a </w:t>
      </w:r>
      <w:proofErr w:type="spellStart"/>
      <w:r w:rsidRPr="00D10F0B">
        <w:rPr>
          <w:rFonts w:ascii="Arial" w:hAnsi="Arial" w:cs="Arial"/>
          <w:sz w:val="24"/>
          <w:szCs w:val="24"/>
        </w:rPr>
        <w:t>Krigagem</w:t>
      </w:r>
      <w:proofErr w:type="spellEnd"/>
      <w:r w:rsidR="00375071" w:rsidRPr="00D10F0B">
        <w:rPr>
          <w:rFonts w:ascii="Arial" w:hAnsi="Arial" w:cs="Arial"/>
          <w:sz w:val="24"/>
          <w:szCs w:val="24"/>
        </w:rPr>
        <w:t xml:space="preserve"> com o modelo teórico</w:t>
      </w:r>
      <w:r w:rsidRPr="00D10F0B">
        <w:rPr>
          <w:rFonts w:ascii="Arial" w:hAnsi="Arial" w:cs="Arial"/>
          <w:sz w:val="24"/>
          <w:szCs w:val="24"/>
        </w:rPr>
        <w:t xml:space="preserve"> gaussian</w:t>
      </w:r>
      <w:r w:rsidR="00375071" w:rsidRPr="00D10F0B">
        <w:rPr>
          <w:rFonts w:ascii="Arial" w:hAnsi="Arial" w:cs="Arial"/>
          <w:sz w:val="24"/>
          <w:szCs w:val="24"/>
        </w:rPr>
        <w:t>o</w:t>
      </w:r>
      <w:r w:rsidRPr="00D10F0B">
        <w:rPr>
          <w:rFonts w:ascii="Arial" w:hAnsi="Arial" w:cs="Arial"/>
          <w:sz w:val="24"/>
          <w:szCs w:val="24"/>
        </w:rPr>
        <w:t>, sendo que os dados</w:t>
      </w:r>
      <w:r w:rsidR="007D320B" w:rsidRPr="00D10F0B">
        <w:rPr>
          <w:rFonts w:ascii="Arial" w:hAnsi="Arial" w:cs="Arial"/>
          <w:sz w:val="24"/>
          <w:szCs w:val="24"/>
        </w:rPr>
        <w:t xml:space="preserve"> no </w:t>
      </w:r>
      <w:proofErr w:type="spellStart"/>
      <w:r w:rsidR="007D320B" w:rsidRPr="00D10F0B">
        <w:rPr>
          <w:rFonts w:ascii="Arial" w:hAnsi="Arial" w:cs="Arial"/>
          <w:sz w:val="24"/>
          <w:szCs w:val="24"/>
        </w:rPr>
        <w:t>semivariograma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ficaram bem próximos do modelo exponencial. </w:t>
      </w:r>
      <w:r w:rsidR="00AC4D4B" w:rsidRPr="00D10F0B">
        <w:rPr>
          <w:rFonts w:ascii="Arial" w:hAnsi="Arial" w:cs="Arial"/>
          <w:sz w:val="24"/>
          <w:szCs w:val="24"/>
        </w:rPr>
        <w:t xml:space="preserve">O posto pluviométrico que </w:t>
      </w:r>
      <w:r w:rsidR="007D320B" w:rsidRPr="00D10F0B">
        <w:rPr>
          <w:rFonts w:ascii="Arial" w:hAnsi="Arial" w:cs="Arial"/>
          <w:sz w:val="24"/>
          <w:szCs w:val="24"/>
        </w:rPr>
        <w:t>se apresentou</w:t>
      </w:r>
      <w:r w:rsidR="00AC4D4B" w:rsidRPr="00D10F0B">
        <w:rPr>
          <w:rFonts w:ascii="Arial" w:hAnsi="Arial" w:cs="Arial"/>
          <w:sz w:val="24"/>
          <w:szCs w:val="24"/>
        </w:rPr>
        <w:t xml:space="preserve"> estatisticamente mais disperso é o posto Estrada dos Morros, que apresenta a maior média pluviométrica. </w:t>
      </w:r>
    </w:p>
    <w:p w:rsidR="002C4CD0" w:rsidRPr="00D10F0B" w:rsidRDefault="00973E37" w:rsidP="00182DD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Conforme a Figura 5</w:t>
      </w:r>
      <w:r w:rsidR="002C4CD0" w:rsidRPr="00D10F0B">
        <w:rPr>
          <w:rFonts w:ascii="Arial" w:hAnsi="Arial" w:cs="Arial"/>
          <w:sz w:val="24"/>
          <w:szCs w:val="24"/>
        </w:rPr>
        <w:t xml:space="preserve"> os municípios mais secos são Qu</w:t>
      </w:r>
      <w:r w:rsidR="001B5858" w:rsidRPr="00D10F0B">
        <w:rPr>
          <w:rFonts w:ascii="Arial" w:hAnsi="Arial" w:cs="Arial"/>
          <w:sz w:val="24"/>
          <w:szCs w:val="24"/>
        </w:rPr>
        <w:t xml:space="preserve">itandinha, </w:t>
      </w:r>
      <w:r w:rsidR="002C4CD0" w:rsidRPr="00D10F0B">
        <w:rPr>
          <w:rFonts w:ascii="Arial" w:hAnsi="Arial" w:cs="Arial"/>
          <w:sz w:val="24"/>
          <w:szCs w:val="24"/>
        </w:rPr>
        <w:t>Mandirituba</w:t>
      </w:r>
      <w:r w:rsidR="00DC6DA1" w:rsidRPr="00D10F0B">
        <w:rPr>
          <w:rFonts w:ascii="Arial" w:hAnsi="Arial" w:cs="Arial"/>
          <w:sz w:val="24"/>
          <w:szCs w:val="24"/>
        </w:rPr>
        <w:t>,</w:t>
      </w:r>
      <w:r w:rsidR="001B5858" w:rsidRPr="00D10F0B">
        <w:rPr>
          <w:rFonts w:ascii="Arial" w:hAnsi="Arial" w:cs="Arial"/>
          <w:sz w:val="24"/>
          <w:szCs w:val="24"/>
        </w:rPr>
        <w:t xml:space="preserve"> Agudos do Sul e </w:t>
      </w:r>
      <w:proofErr w:type="spellStart"/>
      <w:r w:rsidR="001B5858" w:rsidRPr="00D10F0B">
        <w:rPr>
          <w:rFonts w:ascii="Arial" w:hAnsi="Arial" w:cs="Arial"/>
          <w:sz w:val="24"/>
          <w:szCs w:val="24"/>
        </w:rPr>
        <w:t>Piên</w:t>
      </w:r>
      <w:proofErr w:type="spellEnd"/>
      <w:r w:rsidR="002C4CD0" w:rsidRPr="00D10F0B">
        <w:rPr>
          <w:rFonts w:ascii="Arial" w:hAnsi="Arial" w:cs="Arial"/>
          <w:sz w:val="24"/>
          <w:szCs w:val="24"/>
        </w:rPr>
        <w:t xml:space="preserve">, e os mais úmidos são </w:t>
      </w:r>
      <w:proofErr w:type="spellStart"/>
      <w:r w:rsidR="002C4CD0" w:rsidRPr="00D10F0B">
        <w:rPr>
          <w:rFonts w:ascii="Arial" w:hAnsi="Arial" w:cs="Arial"/>
          <w:sz w:val="24"/>
          <w:szCs w:val="24"/>
        </w:rPr>
        <w:t>Garuva</w:t>
      </w:r>
      <w:proofErr w:type="spellEnd"/>
      <w:r w:rsidR="001B5858" w:rsidRPr="00D10F0B">
        <w:rPr>
          <w:rFonts w:ascii="Arial" w:hAnsi="Arial" w:cs="Arial"/>
          <w:sz w:val="24"/>
          <w:szCs w:val="24"/>
        </w:rPr>
        <w:t xml:space="preserve"> e partes de</w:t>
      </w:r>
      <w:r w:rsidR="002C4CD0" w:rsidRPr="00D10F0B">
        <w:rPr>
          <w:rFonts w:ascii="Arial" w:hAnsi="Arial" w:cs="Arial"/>
          <w:sz w:val="24"/>
          <w:szCs w:val="24"/>
        </w:rPr>
        <w:t xml:space="preserve"> Joinville,</w:t>
      </w:r>
      <w:r w:rsidR="001B5858" w:rsidRPr="00D10F0B">
        <w:rPr>
          <w:rFonts w:ascii="Arial" w:hAnsi="Arial" w:cs="Arial"/>
          <w:sz w:val="24"/>
          <w:szCs w:val="24"/>
        </w:rPr>
        <w:t xml:space="preserve"> </w:t>
      </w:r>
      <w:r w:rsidR="0007427A" w:rsidRPr="00D10F0B">
        <w:rPr>
          <w:rFonts w:ascii="Arial" w:hAnsi="Arial" w:cs="Arial"/>
          <w:sz w:val="24"/>
          <w:szCs w:val="24"/>
        </w:rPr>
        <w:t xml:space="preserve">de </w:t>
      </w:r>
      <w:r w:rsidR="001B5858" w:rsidRPr="00D10F0B">
        <w:rPr>
          <w:rFonts w:ascii="Arial" w:hAnsi="Arial" w:cs="Arial"/>
          <w:sz w:val="24"/>
          <w:szCs w:val="24"/>
        </w:rPr>
        <w:t xml:space="preserve">Guaratuba e </w:t>
      </w:r>
      <w:r w:rsidR="002C4CD0" w:rsidRPr="00D10F0B">
        <w:rPr>
          <w:rFonts w:ascii="Arial" w:hAnsi="Arial" w:cs="Arial"/>
          <w:sz w:val="24"/>
          <w:szCs w:val="24"/>
        </w:rPr>
        <w:t>de Itapoá.</w:t>
      </w:r>
      <w:r w:rsidR="00F33749" w:rsidRPr="00D10F0B">
        <w:rPr>
          <w:rFonts w:ascii="Arial" w:hAnsi="Arial" w:cs="Arial"/>
          <w:sz w:val="24"/>
          <w:szCs w:val="24"/>
        </w:rPr>
        <w:t xml:space="preserve"> Segundo o mapa a precipitação mínima é de 1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="00F33749" w:rsidRPr="00D10F0B">
        <w:rPr>
          <w:rFonts w:ascii="Arial" w:hAnsi="Arial" w:cs="Arial"/>
          <w:sz w:val="24"/>
          <w:szCs w:val="24"/>
        </w:rPr>
        <w:t xml:space="preserve">454, </w:t>
      </w:r>
      <w:proofErr w:type="gramStart"/>
      <w:r w:rsidR="00F33749" w:rsidRPr="00D10F0B">
        <w:rPr>
          <w:rFonts w:ascii="Arial" w:hAnsi="Arial" w:cs="Arial"/>
          <w:sz w:val="24"/>
          <w:szCs w:val="24"/>
        </w:rPr>
        <w:t>5</w:t>
      </w:r>
      <w:proofErr w:type="gramEnd"/>
      <w:r w:rsidR="00F33749" w:rsidRPr="00D10F0B">
        <w:rPr>
          <w:rFonts w:ascii="Arial" w:hAnsi="Arial" w:cs="Arial"/>
          <w:sz w:val="24"/>
          <w:szCs w:val="24"/>
        </w:rPr>
        <w:t xml:space="preserve"> mm, a máxima de 2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="009D2DDB" w:rsidRPr="00D10F0B">
        <w:rPr>
          <w:rFonts w:ascii="Arial" w:hAnsi="Arial" w:cs="Arial"/>
          <w:sz w:val="24"/>
          <w:szCs w:val="24"/>
        </w:rPr>
        <w:t>5</w:t>
      </w:r>
      <w:r w:rsidR="008D6B3E" w:rsidRPr="00D10F0B">
        <w:rPr>
          <w:rFonts w:ascii="Arial" w:hAnsi="Arial" w:cs="Arial"/>
          <w:sz w:val="24"/>
          <w:szCs w:val="24"/>
        </w:rPr>
        <w:t>68, 1</w:t>
      </w:r>
      <w:r w:rsidR="00F33749" w:rsidRPr="00D10F0B">
        <w:rPr>
          <w:rFonts w:ascii="Arial" w:hAnsi="Arial" w:cs="Arial"/>
          <w:sz w:val="24"/>
          <w:szCs w:val="24"/>
        </w:rPr>
        <w:t xml:space="preserve"> mm, a média é de 1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="00F33749" w:rsidRPr="00D10F0B">
        <w:rPr>
          <w:rFonts w:ascii="Arial" w:hAnsi="Arial" w:cs="Arial"/>
          <w:sz w:val="24"/>
          <w:szCs w:val="24"/>
        </w:rPr>
        <w:t>945,5 mm, e o desvio padrão é de 314,8 mm.</w:t>
      </w:r>
    </w:p>
    <w:p w:rsidR="001C44F3" w:rsidRPr="00D10F0B" w:rsidRDefault="001C44F3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46BC" w:rsidRPr="00D10F0B" w:rsidRDefault="00ED33E7" w:rsidP="00D10F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01BAC">
        <w:rPr>
          <w:rFonts w:ascii="Arial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0C040641" wp14:editId="1170B007">
            <wp:extent cx="5743575" cy="56197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u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34" cy="56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AC" w:rsidRPr="00801BAC" w:rsidRDefault="00973E37" w:rsidP="00801BAC">
      <w:pPr>
        <w:tabs>
          <w:tab w:val="center" w:pos="4535"/>
        </w:tabs>
        <w:spacing w:after="0" w:line="240" w:lineRule="auto"/>
        <w:rPr>
          <w:rFonts w:ascii="Arial" w:hAnsi="Arial" w:cs="Arial"/>
          <w:b/>
        </w:rPr>
      </w:pPr>
      <w:r w:rsidRPr="00801BAC">
        <w:rPr>
          <w:rFonts w:ascii="Arial" w:hAnsi="Arial" w:cs="Arial"/>
          <w:b/>
        </w:rPr>
        <w:t>Figura 5</w:t>
      </w:r>
      <w:r w:rsidR="00801BAC" w:rsidRPr="00801BAC">
        <w:rPr>
          <w:rFonts w:ascii="Arial" w:hAnsi="Arial" w:cs="Arial"/>
          <w:b/>
        </w:rPr>
        <w:t xml:space="preserve"> –</w:t>
      </w:r>
      <w:r w:rsidR="001C44F3" w:rsidRPr="00801BAC">
        <w:rPr>
          <w:rFonts w:ascii="Arial" w:hAnsi="Arial" w:cs="Arial"/>
          <w:b/>
        </w:rPr>
        <w:t xml:space="preserve"> Distribuição de precipitação anual na área de estudo</w:t>
      </w:r>
    </w:p>
    <w:p w:rsidR="00F939DA" w:rsidRPr="00D10F0B" w:rsidRDefault="001C44F3" w:rsidP="00801BAC">
      <w:pPr>
        <w:tabs>
          <w:tab w:val="center" w:pos="4535"/>
        </w:tabs>
        <w:spacing w:after="0" w:line="240" w:lineRule="auto"/>
        <w:rPr>
          <w:rFonts w:ascii="Arial" w:hAnsi="Arial" w:cs="Arial"/>
          <w:sz w:val="20"/>
          <w:szCs w:val="24"/>
        </w:rPr>
      </w:pPr>
      <w:r w:rsidRPr="00801BAC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6E6B27" w:rsidRDefault="006E6B27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</w:p>
    <w:p w:rsidR="00801BAC" w:rsidRPr="00D10F0B" w:rsidRDefault="00801BAC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5626C" w:rsidRPr="00D10F0B" w:rsidRDefault="008975E4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ab/>
      </w:r>
      <w:r w:rsidR="00301F51" w:rsidRPr="00D10F0B">
        <w:rPr>
          <w:rFonts w:ascii="Arial" w:hAnsi="Arial" w:cs="Arial"/>
          <w:sz w:val="24"/>
          <w:szCs w:val="24"/>
        </w:rPr>
        <w:t xml:space="preserve">A Figura </w:t>
      </w:r>
      <w:r w:rsidR="00973E37" w:rsidRPr="00D10F0B">
        <w:rPr>
          <w:rFonts w:ascii="Arial" w:hAnsi="Arial" w:cs="Arial"/>
          <w:sz w:val="24"/>
          <w:szCs w:val="24"/>
        </w:rPr>
        <w:t>6</w:t>
      </w:r>
      <w:r w:rsidR="00301F51" w:rsidRPr="00D10F0B">
        <w:rPr>
          <w:rFonts w:ascii="Arial" w:hAnsi="Arial" w:cs="Arial"/>
          <w:sz w:val="24"/>
          <w:szCs w:val="24"/>
        </w:rPr>
        <w:t xml:space="preserve"> mostra a distribuição de</w:t>
      </w:r>
      <w:r w:rsidR="007667AB" w:rsidRPr="00D10F0B">
        <w:rPr>
          <w:rFonts w:ascii="Arial" w:hAnsi="Arial" w:cs="Arial"/>
          <w:sz w:val="24"/>
          <w:szCs w:val="24"/>
        </w:rPr>
        <w:t xml:space="preserve"> precipitação mensal na região, que segue o mesmo padrão da distribuição anual, sendo a </w:t>
      </w:r>
      <w:r w:rsidR="000859CF" w:rsidRPr="00D10F0B">
        <w:rPr>
          <w:rFonts w:ascii="Arial" w:hAnsi="Arial" w:cs="Arial"/>
          <w:sz w:val="24"/>
          <w:szCs w:val="24"/>
        </w:rPr>
        <w:t>precipitação mínima de 111,9</w:t>
      </w:r>
      <w:r w:rsidR="007667AB" w:rsidRPr="00D10F0B">
        <w:rPr>
          <w:rFonts w:ascii="Arial" w:hAnsi="Arial" w:cs="Arial"/>
          <w:sz w:val="24"/>
          <w:szCs w:val="24"/>
        </w:rPr>
        <w:t xml:space="preserve"> mm, a máxima de 225,</w:t>
      </w:r>
      <w:r w:rsidR="000859CF" w:rsidRPr="00D10F0B">
        <w:rPr>
          <w:rFonts w:ascii="Arial" w:hAnsi="Arial" w:cs="Arial"/>
          <w:sz w:val="24"/>
          <w:szCs w:val="24"/>
        </w:rPr>
        <w:t>4</w:t>
      </w:r>
      <w:r w:rsidR="007667AB" w:rsidRPr="00D10F0B">
        <w:rPr>
          <w:rFonts w:ascii="Arial" w:hAnsi="Arial" w:cs="Arial"/>
          <w:sz w:val="24"/>
          <w:szCs w:val="24"/>
        </w:rPr>
        <w:t xml:space="preserve"> mm, a média de 167,6 mm, e o desvio padrão de 30,5 </w:t>
      </w:r>
      <w:r w:rsidR="00B5626C" w:rsidRPr="00D10F0B">
        <w:rPr>
          <w:rFonts w:ascii="Arial" w:hAnsi="Arial" w:cs="Arial"/>
          <w:sz w:val="24"/>
          <w:szCs w:val="24"/>
        </w:rPr>
        <w:t xml:space="preserve">mm. </w:t>
      </w:r>
    </w:p>
    <w:p w:rsidR="00696A0E" w:rsidRPr="00D10F0B" w:rsidRDefault="00696A0E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A3E5A" w:rsidRPr="00D10F0B" w:rsidRDefault="000859CF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01BAC">
        <w:rPr>
          <w:rFonts w:ascii="Arial" w:hAnsi="Arial" w:cs="Arial"/>
          <w:b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0D7BBE44" wp14:editId="5F3EEE4C">
            <wp:extent cx="5749258" cy="5610225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65" cy="56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AC" w:rsidRPr="00801BAC" w:rsidRDefault="00973E37" w:rsidP="00801BAC">
      <w:pPr>
        <w:spacing w:after="0" w:line="240" w:lineRule="auto"/>
        <w:jc w:val="both"/>
        <w:rPr>
          <w:rFonts w:ascii="Arial" w:hAnsi="Arial" w:cs="Arial"/>
          <w:b/>
        </w:rPr>
      </w:pPr>
      <w:r w:rsidRPr="00801BAC">
        <w:rPr>
          <w:rFonts w:ascii="Arial" w:hAnsi="Arial" w:cs="Arial"/>
          <w:b/>
        </w:rPr>
        <w:t>Figura 6</w:t>
      </w:r>
      <w:r w:rsidR="00801BAC" w:rsidRPr="00801BAC">
        <w:rPr>
          <w:rFonts w:ascii="Arial" w:hAnsi="Arial" w:cs="Arial"/>
          <w:b/>
        </w:rPr>
        <w:t xml:space="preserve"> –</w:t>
      </w:r>
      <w:r w:rsidR="00B5626C" w:rsidRPr="00801BAC">
        <w:rPr>
          <w:rFonts w:ascii="Arial" w:hAnsi="Arial" w:cs="Arial"/>
          <w:b/>
        </w:rPr>
        <w:t xml:space="preserve"> Distribuição de precipitação mensal na área de estudo</w:t>
      </w:r>
    </w:p>
    <w:p w:rsidR="00B5626C" w:rsidRPr="00D10F0B" w:rsidRDefault="00B5626C" w:rsidP="00801BA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801BAC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10060F" w:rsidRPr="00D10F0B" w:rsidRDefault="000F313D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b/>
          <w:sz w:val="24"/>
          <w:szCs w:val="24"/>
        </w:rPr>
        <w:tab/>
      </w:r>
    </w:p>
    <w:p w:rsidR="00801BAC" w:rsidRDefault="00801BAC" w:rsidP="00801BA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B5626C" w:rsidRPr="00D10F0B" w:rsidRDefault="000F313D" w:rsidP="00801BA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Joinville apresenta uma distribuição de precipitação maior </w:t>
      </w:r>
      <w:r w:rsidR="008F79EF" w:rsidRPr="00D10F0B">
        <w:rPr>
          <w:rFonts w:ascii="Arial" w:hAnsi="Arial" w:cs="Arial"/>
          <w:sz w:val="24"/>
          <w:szCs w:val="24"/>
        </w:rPr>
        <w:t xml:space="preserve">nas bacias hidrográficas do Rio Cubatão Norte e Palmital, e os menores índices estão na parte de planalto da Bacia Hidrográfica do Rio Cubatão Norte e Bacia Hidrográfica do Rio </w:t>
      </w:r>
      <w:proofErr w:type="spellStart"/>
      <w:r w:rsidR="008F79EF" w:rsidRPr="00D10F0B">
        <w:rPr>
          <w:rFonts w:ascii="Arial" w:hAnsi="Arial" w:cs="Arial"/>
          <w:sz w:val="24"/>
          <w:szCs w:val="24"/>
        </w:rPr>
        <w:t>Itapocuzinho</w:t>
      </w:r>
      <w:proofErr w:type="spellEnd"/>
      <w:r w:rsidR="008F79EF" w:rsidRPr="00D10F0B">
        <w:rPr>
          <w:rFonts w:ascii="Arial" w:hAnsi="Arial" w:cs="Arial"/>
          <w:sz w:val="24"/>
          <w:szCs w:val="24"/>
        </w:rPr>
        <w:t>, e também</w:t>
      </w:r>
      <w:r w:rsidR="006638E1" w:rsidRPr="00D10F0B">
        <w:rPr>
          <w:rFonts w:ascii="Arial" w:hAnsi="Arial" w:cs="Arial"/>
          <w:sz w:val="24"/>
          <w:szCs w:val="24"/>
        </w:rPr>
        <w:t xml:space="preserve"> na parte sul das bacias hidrográficas do Rio Cachoeira, Independente da Vertente Sul e Piraí. </w:t>
      </w:r>
      <w:r w:rsidR="00566380" w:rsidRPr="00D10F0B">
        <w:rPr>
          <w:rFonts w:ascii="Arial" w:hAnsi="Arial" w:cs="Arial"/>
          <w:sz w:val="24"/>
          <w:szCs w:val="24"/>
        </w:rPr>
        <w:t xml:space="preserve">Os bairros mais úmidos são todo o Distrito de </w:t>
      </w:r>
      <w:proofErr w:type="spellStart"/>
      <w:r w:rsidR="00566380" w:rsidRPr="00D10F0B">
        <w:rPr>
          <w:rFonts w:ascii="Arial" w:hAnsi="Arial" w:cs="Arial"/>
          <w:sz w:val="24"/>
          <w:szCs w:val="24"/>
        </w:rPr>
        <w:t>Pirabeiraba</w:t>
      </w:r>
      <w:proofErr w:type="spellEnd"/>
      <w:r w:rsidR="00566380" w:rsidRPr="00D10F0B">
        <w:rPr>
          <w:rFonts w:ascii="Arial" w:hAnsi="Arial" w:cs="Arial"/>
          <w:sz w:val="24"/>
          <w:szCs w:val="24"/>
        </w:rPr>
        <w:t xml:space="preserve">, Jardim Paraíso, Jardim Sofia e Distrito Industrial Norte, </w:t>
      </w:r>
      <w:r w:rsidR="00BB464A" w:rsidRPr="00D10F0B">
        <w:rPr>
          <w:rFonts w:ascii="Arial" w:hAnsi="Arial" w:cs="Arial"/>
          <w:sz w:val="24"/>
          <w:szCs w:val="24"/>
        </w:rPr>
        <w:t xml:space="preserve">e os mais secos são os bairros mais ao sul, </w:t>
      </w:r>
      <w:proofErr w:type="spellStart"/>
      <w:r w:rsidR="00BB464A" w:rsidRPr="00D10F0B">
        <w:rPr>
          <w:rFonts w:ascii="Arial" w:hAnsi="Arial" w:cs="Arial"/>
          <w:sz w:val="24"/>
          <w:szCs w:val="24"/>
        </w:rPr>
        <w:t>Paranaguamirim</w:t>
      </w:r>
      <w:proofErr w:type="spellEnd"/>
      <w:r w:rsidR="00BB464A" w:rsidRPr="00D10F0B">
        <w:rPr>
          <w:rFonts w:ascii="Arial" w:hAnsi="Arial" w:cs="Arial"/>
          <w:sz w:val="24"/>
          <w:szCs w:val="24"/>
        </w:rPr>
        <w:t>, Parque Guarani e Itinga (Figura</w:t>
      </w:r>
      <w:r w:rsidR="00FA1976" w:rsidRPr="00D10F0B">
        <w:rPr>
          <w:rFonts w:ascii="Arial" w:hAnsi="Arial" w:cs="Arial"/>
          <w:sz w:val="24"/>
          <w:szCs w:val="24"/>
        </w:rPr>
        <w:t>s</w:t>
      </w:r>
      <w:r w:rsidR="00BB464A" w:rsidRPr="00D10F0B">
        <w:rPr>
          <w:rFonts w:ascii="Arial" w:hAnsi="Arial" w:cs="Arial"/>
          <w:sz w:val="24"/>
          <w:szCs w:val="24"/>
        </w:rPr>
        <w:t xml:space="preserve"> </w:t>
      </w:r>
      <w:r w:rsidR="00973E37" w:rsidRPr="00D10F0B">
        <w:rPr>
          <w:rFonts w:ascii="Arial" w:hAnsi="Arial" w:cs="Arial"/>
          <w:sz w:val="24"/>
          <w:szCs w:val="24"/>
        </w:rPr>
        <w:t>7 e 8</w:t>
      </w:r>
      <w:r w:rsidR="00BB464A" w:rsidRPr="00D10F0B">
        <w:rPr>
          <w:rFonts w:ascii="Arial" w:hAnsi="Arial" w:cs="Arial"/>
          <w:sz w:val="24"/>
          <w:szCs w:val="24"/>
        </w:rPr>
        <w:t xml:space="preserve">). </w:t>
      </w:r>
    </w:p>
    <w:p w:rsidR="00801BAC" w:rsidRDefault="002631C2" w:rsidP="00801BA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Sendo que a média de pluviosidade anual mínima para Joinville é de 1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Pr="00D10F0B">
        <w:rPr>
          <w:rFonts w:ascii="Arial" w:hAnsi="Arial" w:cs="Arial"/>
          <w:sz w:val="24"/>
          <w:szCs w:val="24"/>
        </w:rPr>
        <w:t>733 mm, a máxima é de 2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Pr="00D10F0B">
        <w:rPr>
          <w:rFonts w:ascii="Arial" w:hAnsi="Arial" w:cs="Arial"/>
          <w:sz w:val="24"/>
          <w:szCs w:val="24"/>
        </w:rPr>
        <w:t xml:space="preserve">552, </w:t>
      </w:r>
      <w:proofErr w:type="gramStart"/>
      <w:r w:rsidRPr="00D10F0B">
        <w:rPr>
          <w:rFonts w:ascii="Arial" w:hAnsi="Arial" w:cs="Arial"/>
          <w:sz w:val="24"/>
          <w:szCs w:val="24"/>
        </w:rPr>
        <w:t>4</w:t>
      </w:r>
      <w:proofErr w:type="gramEnd"/>
      <w:r w:rsidRPr="00D10F0B">
        <w:rPr>
          <w:rFonts w:ascii="Arial" w:hAnsi="Arial" w:cs="Arial"/>
          <w:sz w:val="24"/>
          <w:szCs w:val="24"/>
        </w:rPr>
        <w:t xml:space="preserve"> mm, a média é de 2</w:t>
      </w:r>
      <w:r w:rsidR="00501680" w:rsidRPr="00D10F0B">
        <w:rPr>
          <w:rFonts w:ascii="Arial" w:hAnsi="Arial" w:cs="Arial"/>
          <w:sz w:val="24"/>
          <w:szCs w:val="24"/>
        </w:rPr>
        <w:t>.</w:t>
      </w:r>
      <w:r w:rsidRPr="00D10F0B">
        <w:rPr>
          <w:rFonts w:ascii="Arial" w:hAnsi="Arial" w:cs="Arial"/>
          <w:sz w:val="24"/>
          <w:szCs w:val="24"/>
        </w:rPr>
        <w:t>200 mm, e o desvio padrão é de 181,6 mm. E a média de pluviosidade mensal mínima para Joinville é de 149,9 mm, a máxima é de 223,2 mm, a média é de 190,7 mm e o desvio padrão é de 16,2 mm.</w:t>
      </w:r>
    </w:p>
    <w:p w:rsidR="00FA1976" w:rsidRPr="00D10F0B" w:rsidRDefault="00B947F1" w:rsidP="00801B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BAC">
        <w:rPr>
          <w:rFonts w:ascii="Arial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21BE2AC1" wp14:editId="177AE3B1">
            <wp:extent cx="5715000" cy="65913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anu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AC" w:rsidRPr="0054771C" w:rsidRDefault="00973E37" w:rsidP="0054771C">
      <w:pPr>
        <w:spacing w:after="0" w:line="240" w:lineRule="auto"/>
        <w:jc w:val="both"/>
        <w:rPr>
          <w:rFonts w:ascii="Arial" w:hAnsi="Arial" w:cs="Arial"/>
          <w:b/>
        </w:rPr>
      </w:pPr>
      <w:r w:rsidRPr="0054771C">
        <w:rPr>
          <w:rFonts w:ascii="Arial" w:hAnsi="Arial" w:cs="Arial"/>
          <w:b/>
        </w:rPr>
        <w:t>Figura 7</w:t>
      </w:r>
      <w:r w:rsidR="0054771C" w:rsidRPr="0054771C">
        <w:rPr>
          <w:rFonts w:ascii="Arial" w:hAnsi="Arial" w:cs="Arial"/>
          <w:b/>
        </w:rPr>
        <w:t xml:space="preserve"> – </w:t>
      </w:r>
      <w:r w:rsidR="00FA1976" w:rsidRPr="0054771C">
        <w:rPr>
          <w:rFonts w:ascii="Arial" w:hAnsi="Arial" w:cs="Arial"/>
          <w:b/>
        </w:rPr>
        <w:t xml:space="preserve">Distribuição de precipitação anual em Joinville </w:t>
      </w:r>
    </w:p>
    <w:p w:rsidR="00FA1976" w:rsidRPr="00D10F0B" w:rsidRDefault="00FA1976" w:rsidP="0054771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54771C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B5626C" w:rsidRPr="00D10F0B" w:rsidRDefault="00B5626C" w:rsidP="0054771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5626C" w:rsidRPr="00D10F0B" w:rsidRDefault="00943631" w:rsidP="00D10F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01BAC">
        <w:rPr>
          <w:rFonts w:ascii="Arial" w:hAnsi="Arial" w:cs="Arial"/>
          <w:b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1C61CA4F" wp14:editId="6E9B032D">
            <wp:extent cx="5734050" cy="62865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mens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AC" w:rsidRPr="0054771C" w:rsidRDefault="00973E37" w:rsidP="0054771C">
      <w:pPr>
        <w:spacing w:after="0" w:line="240" w:lineRule="auto"/>
        <w:jc w:val="both"/>
        <w:rPr>
          <w:rFonts w:ascii="Arial" w:hAnsi="Arial" w:cs="Arial"/>
          <w:b/>
        </w:rPr>
      </w:pPr>
      <w:r w:rsidRPr="0054771C">
        <w:rPr>
          <w:rFonts w:ascii="Arial" w:hAnsi="Arial" w:cs="Arial"/>
          <w:b/>
        </w:rPr>
        <w:t>Figura 8</w:t>
      </w:r>
      <w:r w:rsidR="0054771C" w:rsidRPr="0054771C">
        <w:rPr>
          <w:rFonts w:ascii="Arial" w:hAnsi="Arial" w:cs="Arial"/>
          <w:b/>
        </w:rPr>
        <w:t xml:space="preserve"> –</w:t>
      </w:r>
      <w:r w:rsidR="0067462B" w:rsidRPr="0054771C">
        <w:rPr>
          <w:rFonts w:ascii="Arial" w:hAnsi="Arial" w:cs="Arial"/>
          <w:b/>
        </w:rPr>
        <w:t xml:space="preserve"> Distribuição de precipitação mensal em Joinville </w:t>
      </w:r>
    </w:p>
    <w:p w:rsidR="0067462B" w:rsidRPr="00D10F0B" w:rsidRDefault="0067462B" w:rsidP="0054771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54771C">
        <w:rPr>
          <w:rFonts w:ascii="Arial" w:hAnsi="Arial" w:cs="Arial"/>
          <w:b/>
          <w:sz w:val="20"/>
          <w:szCs w:val="24"/>
        </w:rPr>
        <w:t>Fonte:</w:t>
      </w:r>
      <w:r w:rsidRPr="00D10F0B">
        <w:rPr>
          <w:rFonts w:ascii="Arial" w:hAnsi="Arial" w:cs="Arial"/>
          <w:sz w:val="20"/>
          <w:szCs w:val="24"/>
        </w:rPr>
        <w:t xml:space="preserve"> Yara de Mello, 2013.</w:t>
      </w:r>
    </w:p>
    <w:p w:rsidR="00DC3684" w:rsidRPr="00D10F0B" w:rsidRDefault="00DC3684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0D55" w:rsidRPr="00D10F0B" w:rsidRDefault="00DC3684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  <w:r w:rsidRPr="00D10F0B">
        <w:rPr>
          <w:rFonts w:ascii="Arial" w:hAnsi="Arial" w:cs="Arial"/>
          <w:b/>
          <w:sz w:val="32"/>
          <w:szCs w:val="24"/>
        </w:rPr>
        <w:t>CON</w:t>
      </w:r>
      <w:r w:rsidR="005F171F" w:rsidRPr="00D10F0B">
        <w:rPr>
          <w:rFonts w:ascii="Arial" w:hAnsi="Arial" w:cs="Arial"/>
          <w:b/>
          <w:sz w:val="32"/>
          <w:szCs w:val="24"/>
        </w:rPr>
        <w:t>CLUSÕES</w:t>
      </w:r>
    </w:p>
    <w:p w:rsidR="00C33456" w:rsidRPr="00D10F0B" w:rsidRDefault="00C33456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</w:p>
    <w:p w:rsidR="00997067" w:rsidRPr="00D10F0B" w:rsidRDefault="00E20EC6" w:rsidP="0054771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>Os resultados mostraram</w:t>
      </w:r>
      <w:r w:rsidR="00133C2B" w:rsidRPr="00D10F0B">
        <w:rPr>
          <w:rFonts w:ascii="Arial" w:hAnsi="Arial" w:cs="Arial"/>
          <w:sz w:val="24"/>
          <w:szCs w:val="24"/>
        </w:rPr>
        <w:t xml:space="preserve"> uma forte tendência de irregularidade na distribuição de precipitação influenciada pelo efeito orográfico, sendo que os postos que apresentam os maiores índices de chuva estão todos próximos a frente da escarpa da Serra do Mar.</w:t>
      </w:r>
      <w:r w:rsidR="000627BC" w:rsidRPr="00D10F0B">
        <w:rPr>
          <w:rFonts w:ascii="Arial" w:hAnsi="Arial" w:cs="Arial"/>
          <w:sz w:val="24"/>
          <w:szCs w:val="24"/>
        </w:rPr>
        <w:t xml:space="preserve"> Chove mais na região da serra e planície e menos no planalto. </w:t>
      </w:r>
      <w:r w:rsidR="0028554D" w:rsidRPr="00D10F0B">
        <w:rPr>
          <w:rFonts w:ascii="Arial" w:hAnsi="Arial" w:cs="Arial"/>
          <w:sz w:val="24"/>
          <w:szCs w:val="24"/>
        </w:rPr>
        <w:t xml:space="preserve">Sendo que a região de serra </w:t>
      </w:r>
      <w:r w:rsidR="00C21200" w:rsidRPr="00D10F0B">
        <w:rPr>
          <w:rFonts w:ascii="Arial" w:hAnsi="Arial" w:cs="Arial"/>
          <w:sz w:val="24"/>
          <w:szCs w:val="24"/>
        </w:rPr>
        <w:t>onde</w:t>
      </w:r>
      <w:r w:rsidR="0028554D" w:rsidRPr="00D10F0B">
        <w:rPr>
          <w:rFonts w:ascii="Arial" w:hAnsi="Arial" w:cs="Arial"/>
          <w:sz w:val="24"/>
          <w:szCs w:val="24"/>
        </w:rPr>
        <w:t xml:space="preserve"> mais chove é a porção mais ao norte</w:t>
      </w:r>
      <w:r w:rsidR="005961CF" w:rsidRPr="00D10F0B">
        <w:rPr>
          <w:rFonts w:ascii="Arial" w:hAnsi="Arial" w:cs="Arial"/>
          <w:sz w:val="24"/>
          <w:szCs w:val="24"/>
        </w:rPr>
        <w:t xml:space="preserve"> da área de estudo</w:t>
      </w:r>
      <w:r w:rsidR="0028554D" w:rsidRPr="00D10F0B">
        <w:rPr>
          <w:rFonts w:ascii="Arial" w:hAnsi="Arial" w:cs="Arial"/>
          <w:sz w:val="24"/>
          <w:szCs w:val="24"/>
        </w:rPr>
        <w:t xml:space="preserve">, os municípios de Jaraguá do Sul, Schroeder e Corupá, apesar </w:t>
      </w:r>
      <w:r w:rsidR="004D12ED" w:rsidRPr="00D10F0B">
        <w:rPr>
          <w:rFonts w:ascii="Arial" w:hAnsi="Arial" w:cs="Arial"/>
          <w:sz w:val="24"/>
          <w:szCs w:val="24"/>
        </w:rPr>
        <w:t>d</w:t>
      </w:r>
      <w:r w:rsidR="0028554D" w:rsidRPr="00D10F0B">
        <w:rPr>
          <w:rFonts w:ascii="Arial" w:hAnsi="Arial" w:cs="Arial"/>
          <w:sz w:val="24"/>
          <w:szCs w:val="24"/>
        </w:rPr>
        <w:t xml:space="preserve">e localizarem-se próximo a Serra do Mar, apresentam índices pluviométricos inferiores. </w:t>
      </w:r>
    </w:p>
    <w:p w:rsidR="00133C2B" w:rsidRPr="00D10F0B" w:rsidRDefault="001149AC" w:rsidP="0054771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lastRenderedPageBreak/>
        <w:t>Os anos com maior total pluviométrico foram 1983, 1957, 1998</w:t>
      </w:r>
      <w:r w:rsidR="0028554D" w:rsidRPr="00D10F0B">
        <w:rPr>
          <w:rFonts w:ascii="Arial" w:hAnsi="Arial" w:cs="Arial"/>
          <w:sz w:val="24"/>
          <w:szCs w:val="24"/>
        </w:rPr>
        <w:t xml:space="preserve">, e 2008 respectivamente, considerando-se os 56 anos de estudo, de 1953 a 2008. </w:t>
      </w:r>
      <w:r w:rsidR="002B17B3" w:rsidRPr="00D10F0B">
        <w:rPr>
          <w:rFonts w:ascii="Arial" w:hAnsi="Arial" w:cs="Arial"/>
          <w:sz w:val="24"/>
          <w:szCs w:val="24"/>
        </w:rPr>
        <w:t xml:space="preserve">A média anual para a área de estudo é de 1.954,1 </w:t>
      </w:r>
      <w:r w:rsidR="00036EBB" w:rsidRPr="00D10F0B">
        <w:rPr>
          <w:rFonts w:ascii="Arial" w:hAnsi="Arial" w:cs="Arial"/>
          <w:sz w:val="24"/>
          <w:szCs w:val="24"/>
        </w:rPr>
        <w:t xml:space="preserve">mm </w:t>
      </w:r>
      <w:r w:rsidR="002B17B3" w:rsidRPr="00D10F0B">
        <w:rPr>
          <w:rFonts w:ascii="Arial" w:hAnsi="Arial" w:cs="Arial"/>
          <w:sz w:val="24"/>
          <w:szCs w:val="24"/>
        </w:rPr>
        <w:t xml:space="preserve">e a média mensal é de 167, 6 mm. Os meses com maior índice pluviométrico são janeiro e fevereiro. Já os meses com menores índices pluviométricos são agosto e junho. A estação mais úmida é o verão e a mais seca o inverno. </w:t>
      </w:r>
    </w:p>
    <w:p w:rsidR="00CE6685" w:rsidRPr="00D10F0B" w:rsidRDefault="00CE6685" w:rsidP="0054771C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Os municípios menos chuvosos são Quitandinha, Mandirituba, Agudos do Sul e </w:t>
      </w:r>
      <w:proofErr w:type="spellStart"/>
      <w:r w:rsidRPr="00D10F0B">
        <w:rPr>
          <w:rFonts w:ascii="Arial" w:hAnsi="Arial" w:cs="Arial"/>
          <w:sz w:val="24"/>
          <w:szCs w:val="24"/>
        </w:rPr>
        <w:t>Piên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, e os mais chuvosos são </w:t>
      </w:r>
      <w:proofErr w:type="spellStart"/>
      <w:r w:rsidRPr="00D10F0B">
        <w:rPr>
          <w:rFonts w:ascii="Arial" w:hAnsi="Arial" w:cs="Arial"/>
          <w:sz w:val="24"/>
          <w:szCs w:val="24"/>
        </w:rPr>
        <w:t>Garuva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e partes de Joinville, de Guaratuba e de Itapoá. Joinville apresenta uma média pluviométrica anual de 2.200 mm e mensal de 190,7 mm. </w:t>
      </w:r>
    </w:p>
    <w:p w:rsidR="00813B36" w:rsidRPr="00D10F0B" w:rsidRDefault="00813B36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046E3" w:rsidRPr="00D10F0B" w:rsidRDefault="00DC3684" w:rsidP="00D10F0B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  <w:r w:rsidRPr="00D10F0B">
        <w:rPr>
          <w:rFonts w:ascii="Arial" w:hAnsi="Arial" w:cs="Arial"/>
          <w:b/>
          <w:sz w:val="32"/>
          <w:szCs w:val="24"/>
        </w:rPr>
        <w:t>REFERÊNCIAS</w:t>
      </w:r>
    </w:p>
    <w:p w:rsidR="00274B88" w:rsidRPr="00D10F0B" w:rsidRDefault="00274B88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702A6" w:rsidRPr="00D10F0B" w:rsidRDefault="009702A6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Agência Nacional de Águas – ANA (Brasil). </w:t>
      </w:r>
      <w:r w:rsidRPr="00D10F0B">
        <w:rPr>
          <w:rFonts w:ascii="Arial" w:hAnsi="Arial" w:cs="Arial"/>
          <w:b/>
          <w:sz w:val="24"/>
          <w:szCs w:val="24"/>
        </w:rPr>
        <w:t xml:space="preserve">Diretrizes e análises recomendadas para a consistência de dados pluviométricos/ </w:t>
      </w:r>
      <w:r w:rsidRPr="00D10F0B">
        <w:rPr>
          <w:rFonts w:ascii="Arial" w:hAnsi="Arial" w:cs="Arial"/>
          <w:sz w:val="24"/>
          <w:szCs w:val="24"/>
        </w:rPr>
        <w:t xml:space="preserve">Agência Nacional de Águas; Superintendência de Gestão de Rede Hidrometeorológica. – Brasília: ANA, SGH, 2011. 18p. </w:t>
      </w:r>
    </w:p>
    <w:p w:rsidR="00AE744F" w:rsidRPr="00D10F0B" w:rsidRDefault="00AE744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41759" w:rsidRPr="00D10F0B" w:rsidRDefault="00241759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BITTENCOURT, P. F.&amp; CAMPOS, R. R. </w:t>
      </w:r>
      <w:r w:rsidRPr="00D10F0B">
        <w:rPr>
          <w:rFonts w:ascii="Arial" w:hAnsi="Arial" w:cs="Arial"/>
          <w:b/>
          <w:sz w:val="24"/>
          <w:szCs w:val="24"/>
        </w:rPr>
        <w:t xml:space="preserve">Características atuais das concentrações industriais catarinenses. </w:t>
      </w:r>
      <w:r w:rsidRPr="00D10F0B">
        <w:rPr>
          <w:rFonts w:ascii="Arial" w:hAnsi="Arial" w:cs="Arial"/>
          <w:sz w:val="24"/>
          <w:szCs w:val="24"/>
        </w:rPr>
        <w:t>Textos de Economia, Florianópolis, v.9, n.1, p.61-90, jan./jun.2006.</w:t>
      </w:r>
    </w:p>
    <w:p w:rsidR="00241759" w:rsidRPr="00D10F0B" w:rsidRDefault="00241759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4B88" w:rsidRPr="00D10F0B" w:rsidRDefault="00274B88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CARDOSO, M. R. </w:t>
      </w:r>
      <w:proofErr w:type="gramStart"/>
      <w:r w:rsidRPr="00D10F0B">
        <w:rPr>
          <w:rFonts w:ascii="Arial" w:hAnsi="Arial" w:cs="Arial"/>
          <w:sz w:val="24"/>
          <w:szCs w:val="24"/>
        </w:rPr>
        <w:t>D.</w:t>
      </w:r>
      <w:proofErr w:type="gramEnd"/>
      <w:r w:rsidR="00C870AD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sz w:val="24"/>
          <w:szCs w:val="24"/>
        </w:rPr>
        <w:t xml:space="preserve">; MARCUZZO, F. F. N.; MELO, D. C. R. </w:t>
      </w:r>
      <w:r w:rsidRPr="00D10F0B">
        <w:rPr>
          <w:rFonts w:ascii="Arial" w:hAnsi="Arial" w:cs="Arial"/>
          <w:b/>
          <w:sz w:val="24"/>
          <w:szCs w:val="24"/>
        </w:rPr>
        <w:t>Mapeamento temporal e espacial da precipitação pluviométrica da região metropolitana de Goiânia.</w:t>
      </w:r>
      <w:r w:rsidRPr="00D10F0B">
        <w:rPr>
          <w:rFonts w:ascii="Arial" w:hAnsi="Arial" w:cs="Arial"/>
          <w:sz w:val="24"/>
          <w:szCs w:val="24"/>
        </w:rPr>
        <w:t xml:space="preserve"> Anais XV Simpósio Brasileiro de Sensoriamento Remoto - SBSR, Curitiba, PR, Brasil, 30 de abril a 05 de maio de 2011, INPE p.4594.</w:t>
      </w:r>
    </w:p>
    <w:p w:rsidR="0032139E" w:rsidRPr="00D10F0B" w:rsidRDefault="0032139E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3CC3" w:rsidRPr="00D10F0B" w:rsidRDefault="00F13CC3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JORGE, F. V. </w:t>
      </w:r>
      <w:r w:rsidRPr="00D10F0B">
        <w:rPr>
          <w:rFonts w:ascii="Arial" w:hAnsi="Arial" w:cs="Arial"/>
          <w:b/>
          <w:sz w:val="24"/>
          <w:szCs w:val="24"/>
        </w:rPr>
        <w:t>Fachada Atlântica Sul do Brasil: dinâmica e tendências climáticas regionais no contexto das mudanças globais.</w:t>
      </w:r>
      <w:r w:rsidRPr="00D10F0B">
        <w:rPr>
          <w:rFonts w:ascii="Arial" w:hAnsi="Arial" w:cs="Arial"/>
          <w:sz w:val="24"/>
          <w:szCs w:val="24"/>
        </w:rPr>
        <w:t xml:space="preserve"> </w:t>
      </w:r>
      <w:r w:rsidR="00295C27" w:rsidRPr="00D10F0B">
        <w:rPr>
          <w:rFonts w:ascii="Arial" w:hAnsi="Arial" w:cs="Arial"/>
          <w:sz w:val="24"/>
          <w:szCs w:val="24"/>
        </w:rPr>
        <w:t xml:space="preserve">Dissertação de Mestrado, UFPR. 2009. </w:t>
      </w:r>
    </w:p>
    <w:p w:rsidR="002217DF" w:rsidRPr="00D10F0B" w:rsidRDefault="002217DF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0B44" w:rsidRPr="00D10F0B" w:rsidRDefault="00490B44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MATOS, J. </w:t>
      </w:r>
      <w:proofErr w:type="gramStart"/>
      <w:r w:rsidRPr="00D10F0B">
        <w:rPr>
          <w:rFonts w:ascii="Arial" w:hAnsi="Arial" w:cs="Arial"/>
          <w:sz w:val="24"/>
          <w:szCs w:val="24"/>
        </w:rPr>
        <w:t>D.</w:t>
      </w:r>
      <w:proofErr w:type="gramEnd"/>
      <w:r w:rsidRPr="00D10F0B">
        <w:rPr>
          <w:rFonts w:ascii="Arial" w:hAnsi="Arial" w:cs="Arial"/>
          <w:sz w:val="24"/>
          <w:szCs w:val="24"/>
        </w:rPr>
        <w:t xml:space="preserve"> de. </w:t>
      </w:r>
      <w:r w:rsidRPr="00D10F0B">
        <w:rPr>
          <w:rFonts w:ascii="Arial" w:hAnsi="Arial" w:cs="Arial"/>
          <w:b/>
          <w:sz w:val="24"/>
          <w:szCs w:val="24"/>
        </w:rPr>
        <w:t xml:space="preserve">Utilização de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semivariogramas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 como redutor de dimensionalidade no reconhecimento de padrões em imagens digitais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hiperespectrais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. </w:t>
      </w:r>
      <w:r w:rsidR="002D48A5" w:rsidRPr="00D10F0B">
        <w:rPr>
          <w:rFonts w:ascii="Arial" w:hAnsi="Arial" w:cs="Arial"/>
          <w:sz w:val="24"/>
          <w:szCs w:val="24"/>
        </w:rPr>
        <w:t xml:space="preserve">Dissertação de Mestrado, UFRGS. 2003. </w:t>
      </w:r>
    </w:p>
    <w:p w:rsidR="003F3AF8" w:rsidRPr="00D10F0B" w:rsidRDefault="003F3AF8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3AF8" w:rsidRPr="00D10F0B" w:rsidRDefault="003F3AF8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MELLO, Y. R.; OLIVEIRA, T. M. N. de; VAZ, C.; NASS, D. N. Distribuição de precipitação anual na bacia hidrográfica do rio Cubatão Norte. </w:t>
      </w:r>
      <w:r w:rsidRPr="00D10F0B">
        <w:rPr>
          <w:rFonts w:ascii="Arial" w:hAnsi="Arial" w:cs="Arial"/>
          <w:b/>
          <w:sz w:val="24"/>
          <w:szCs w:val="24"/>
        </w:rPr>
        <w:t>Revista GEONORTE</w:t>
      </w:r>
      <w:r w:rsidRPr="00D10F0B">
        <w:rPr>
          <w:rFonts w:ascii="Arial" w:hAnsi="Arial" w:cs="Arial"/>
          <w:sz w:val="24"/>
          <w:szCs w:val="24"/>
        </w:rPr>
        <w:t xml:space="preserve">, Edição Especial </w:t>
      </w:r>
      <w:proofErr w:type="gramStart"/>
      <w:r w:rsidRPr="00D10F0B">
        <w:rPr>
          <w:rFonts w:ascii="Arial" w:hAnsi="Arial" w:cs="Arial"/>
          <w:sz w:val="24"/>
          <w:szCs w:val="24"/>
        </w:rPr>
        <w:t>2</w:t>
      </w:r>
      <w:proofErr w:type="gramEnd"/>
      <w:r w:rsidRPr="00D10F0B">
        <w:rPr>
          <w:rFonts w:ascii="Arial" w:hAnsi="Arial" w:cs="Arial"/>
          <w:sz w:val="24"/>
          <w:szCs w:val="24"/>
        </w:rPr>
        <w:t>, V 1, N 5, Novembro de 2012. Manaus, 2012.</w:t>
      </w:r>
    </w:p>
    <w:p w:rsidR="00A21B97" w:rsidRPr="00D10F0B" w:rsidRDefault="00A21B97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1B97" w:rsidRPr="00D10F0B" w:rsidRDefault="00A21B97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OLIVEIRA, F. A. de. </w:t>
      </w:r>
      <w:r w:rsidRPr="00D10F0B">
        <w:rPr>
          <w:rFonts w:ascii="Arial" w:hAnsi="Arial" w:cs="Arial"/>
          <w:b/>
          <w:sz w:val="24"/>
          <w:szCs w:val="24"/>
        </w:rPr>
        <w:t xml:space="preserve">Estudo </w:t>
      </w:r>
      <w:proofErr w:type="gramStart"/>
      <w:r w:rsidRPr="00D10F0B">
        <w:rPr>
          <w:rFonts w:ascii="Arial" w:hAnsi="Arial" w:cs="Arial"/>
          <w:b/>
          <w:sz w:val="24"/>
          <w:szCs w:val="24"/>
        </w:rPr>
        <w:t>do aporte sedimentar</w:t>
      </w:r>
      <w:proofErr w:type="gramEnd"/>
      <w:r w:rsidRPr="00D10F0B">
        <w:rPr>
          <w:rFonts w:ascii="Arial" w:hAnsi="Arial" w:cs="Arial"/>
          <w:b/>
          <w:sz w:val="24"/>
          <w:szCs w:val="24"/>
        </w:rPr>
        <w:t xml:space="preserve"> em suspensão na baía da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babitonga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 sob a ótica da geomorfologia.</w:t>
      </w:r>
      <w:r w:rsidRPr="00D10F0B">
        <w:rPr>
          <w:rFonts w:ascii="Arial" w:hAnsi="Arial" w:cs="Arial"/>
          <w:sz w:val="24"/>
          <w:szCs w:val="24"/>
        </w:rPr>
        <w:t xml:space="preserve"> Universidade de São Paulo – USP. Faculdade de Filosofia, Letras e Ciências Humanas. Tese de Doutorado, 2006.</w:t>
      </w:r>
    </w:p>
    <w:p w:rsidR="00274B88" w:rsidRPr="00D10F0B" w:rsidRDefault="00274B88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4B88" w:rsidRPr="00D10F0B" w:rsidRDefault="00274B88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SALGUEIRO, J. H. P.B &amp; MONTENEGRO, S. M. G. L. Análise da distribuição espacial da precipitação na bacia do rio Pajeú em Pernambuco segundo método </w:t>
      </w:r>
      <w:proofErr w:type="spellStart"/>
      <w:r w:rsidRPr="00D10F0B">
        <w:rPr>
          <w:rFonts w:ascii="Arial" w:hAnsi="Arial" w:cs="Arial"/>
          <w:sz w:val="24"/>
          <w:szCs w:val="24"/>
        </w:rPr>
        <w:t>geoestatístico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. In: </w:t>
      </w:r>
      <w:r w:rsidRPr="00D10F0B">
        <w:rPr>
          <w:rFonts w:ascii="Arial" w:hAnsi="Arial" w:cs="Arial"/>
          <w:b/>
          <w:sz w:val="24"/>
          <w:szCs w:val="24"/>
        </w:rPr>
        <w:t>Revista Tecnológica Fortaleza</w:t>
      </w:r>
      <w:r w:rsidRPr="00D10F0B">
        <w:rPr>
          <w:rFonts w:ascii="Arial" w:hAnsi="Arial" w:cs="Arial"/>
          <w:sz w:val="24"/>
          <w:szCs w:val="24"/>
        </w:rPr>
        <w:t>, v. 29, n. 2, 2008; p.174-185.</w:t>
      </w:r>
    </w:p>
    <w:p w:rsidR="00140970" w:rsidRPr="00D10F0B" w:rsidRDefault="00140970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03848" w:rsidRPr="00D10F0B" w:rsidRDefault="00F03848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SILVA, Iuri </w:t>
      </w:r>
      <w:proofErr w:type="spellStart"/>
      <w:r w:rsidRPr="00D10F0B">
        <w:rPr>
          <w:rFonts w:ascii="Arial" w:hAnsi="Arial" w:cs="Arial"/>
          <w:sz w:val="24"/>
          <w:szCs w:val="24"/>
        </w:rPr>
        <w:t>Rojahn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10F0B">
        <w:rPr>
          <w:rFonts w:ascii="Arial" w:hAnsi="Arial" w:cs="Arial"/>
          <w:sz w:val="24"/>
          <w:szCs w:val="24"/>
        </w:rPr>
        <w:t>da.</w:t>
      </w:r>
      <w:proofErr w:type="gramEnd"/>
      <w:r w:rsidRPr="00D10F0B">
        <w:rPr>
          <w:rFonts w:ascii="Arial" w:hAnsi="Arial" w:cs="Arial"/>
          <w:sz w:val="24"/>
          <w:szCs w:val="24"/>
        </w:rPr>
        <w:t xml:space="preserve"> </w:t>
      </w:r>
      <w:r w:rsidRPr="00D10F0B">
        <w:rPr>
          <w:rFonts w:ascii="Arial" w:hAnsi="Arial" w:cs="Arial"/>
          <w:b/>
          <w:sz w:val="24"/>
          <w:szCs w:val="24"/>
        </w:rPr>
        <w:t xml:space="preserve">Variabilidade sazonal e interanual das precipitações na </w:t>
      </w:r>
      <w:r w:rsidR="006B78F7" w:rsidRPr="00D10F0B">
        <w:rPr>
          <w:rFonts w:ascii="Arial" w:hAnsi="Arial" w:cs="Arial"/>
          <w:b/>
          <w:sz w:val="24"/>
          <w:szCs w:val="24"/>
        </w:rPr>
        <w:t>região Sul do Brasil associada a</w:t>
      </w:r>
      <w:r w:rsidRPr="00D10F0B">
        <w:rPr>
          <w:rFonts w:ascii="Arial" w:hAnsi="Arial" w:cs="Arial"/>
          <w:b/>
          <w:sz w:val="24"/>
          <w:szCs w:val="24"/>
        </w:rPr>
        <w:t xml:space="preserve">s temperaturas dos oceanos Atlântico e </w:t>
      </w:r>
      <w:r w:rsidRPr="00D10F0B">
        <w:rPr>
          <w:rFonts w:ascii="Arial" w:hAnsi="Arial" w:cs="Arial"/>
          <w:b/>
          <w:sz w:val="24"/>
          <w:szCs w:val="24"/>
        </w:rPr>
        <w:lastRenderedPageBreak/>
        <w:t>Pacífico.</w:t>
      </w:r>
      <w:r w:rsidR="006B78F7" w:rsidRPr="00D10F0B">
        <w:rPr>
          <w:rFonts w:ascii="Arial" w:hAnsi="Arial" w:cs="Arial"/>
          <w:b/>
          <w:sz w:val="24"/>
          <w:szCs w:val="24"/>
        </w:rPr>
        <w:t xml:space="preserve"> </w:t>
      </w:r>
      <w:r w:rsidR="006B78F7" w:rsidRPr="00D10F0B">
        <w:rPr>
          <w:rFonts w:ascii="Arial" w:hAnsi="Arial" w:cs="Arial"/>
          <w:sz w:val="24"/>
          <w:szCs w:val="24"/>
        </w:rPr>
        <w:t>Dissertação de mestrado apresentada ao curso de Meteorologia do Instituto Nacional de Pesquisas Espaciais – INPE. São José dos Campos, 2004.</w:t>
      </w:r>
      <w:r w:rsidRPr="00D10F0B">
        <w:rPr>
          <w:rFonts w:ascii="Arial" w:hAnsi="Arial" w:cs="Arial"/>
          <w:b/>
          <w:sz w:val="24"/>
          <w:szCs w:val="24"/>
        </w:rPr>
        <w:t xml:space="preserve"> </w:t>
      </w:r>
    </w:p>
    <w:p w:rsidR="00164C8D" w:rsidRPr="00D10F0B" w:rsidRDefault="00164C8D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64C8D" w:rsidRPr="00D10F0B" w:rsidRDefault="00164C8D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SILVEIRA, </w:t>
      </w:r>
      <w:proofErr w:type="spellStart"/>
      <w:r w:rsidRPr="00D10F0B">
        <w:rPr>
          <w:rFonts w:ascii="Arial" w:hAnsi="Arial" w:cs="Arial"/>
          <w:sz w:val="24"/>
          <w:szCs w:val="24"/>
        </w:rPr>
        <w:t>Wivian</w:t>
      </w:r>
      <w:proofErr w:type="spellEnd"/>
      <w:r w:rsidRPr="00D10F0B">
        <w:rPr>
          <w:rFonts w:ascii="Arial" w:hAnsi="Arial" w:cs="Arial"/>
          <w:sz w:val="24"/>
          <w:szCs w:val="24"/>
        </w:rPr>
        <w:t xml:space="preserve"> Nereida. </w:t>
      </w:r>
      <w:r w:rsidR="005716A4" w:rsidRPr="00D10F0B">
        <w:rPr>
          <w:rFonts w:ascii="Arial" w:hAnsi="Arial" w:cs="Arial"/>
          <w:b/>
          <w:sz w:val="24"/>
          <w:szCs w:val="24"/>
        </w:rPr>
        <w:t xml:space="preserve">História das inundações de Joinville: 1851 – 2008.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Wivian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 Nereida Silveira,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Masato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Kobivama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, Roberto Fabris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Goerl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, Brigitte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Brandenburg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 – Curitiba: Ed. </w:t>
      </w:r>
      <w:proofErr w:type="spellStart"/>
      <w:r w:rsidR="005716A4" w:rsidRPr="00D10F0B">
        <w:rPr>
          <w:rFonts w:ascii="Arial" w:hAnsi="Arial" w:cs="Arial"/>
          <w:sz w:val="24"/>
          <w:szCs w:val="24"/>
        </w:rPr>
        <w:t>Organic</w:t>
      </w:r>
      <w:proofErr w:type="spellEnd"/>
      <w:r w:rsidR="005716A4" w:rsidRPr="00D10F0B">
        <w:rPr>
          <w:rFonts w:ascii="Arial" w:hAnsi="Arial" w:cs="Arial"/>
          <w:sz w:val="24"/>
          <w:szCs w:val="24"/>
        </w:rPr>
        <w:t xml:space="preserve"> Trading, 2009.</w:t>
      </w:r>
    </w:p>
    <w:p w:rsidR="007C106A" w:rsidRPr="00D10F0B" w:rsidRDefault="007C106A" w:rsidP="00D10F0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C106A" w:rsidRPr="00D10F0B" w:rsidRDefault="007C106A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TUCCI, C. E. M. </w:t>
      </w:r>
      <w:r w:rsidRPr="00D10F0B">
        <w:rPr>
          <w:rFonts w:ascii="Arial" w:hAnsi="Arial" w:cs="Arial"/>
          <w:b/>
          <w:sz w:val="24"/>
          <w:szCs w:val="24"/>
        </w:rPr>
        <w:t>Hidrologia: ciência e aplicação.</w:t>
      </w:r>
      <w:r w:rsidRPr="00D10F0B">
        <w:rPr>
          <w:rFonts w:ascii="Arial" w:hAnsi="Arial" w:cs="Arial"/>
          <w:sz w:val="24"/>
          <w:szCs w:val="24"/>
        </w:rPr>
        <w:t xml:space="preserve"> 2. </w:t>
      </w:r>
      <w:proofErr w:type="gramStart"/>
      <w:r w:rsidRPr="00D10F0B">
        <w:rPr>
          <w:rFonts w:ascii="Arial" w:hAnsi="Arial" w:cs="Arial"/>
          <w:sz w:val="24"/>
          <w:szCs w:val="24"/>
        </w:rPr>
        <w:t>ed.</w:t>
      </w:r>
      <w:proofErr w:type="gramEnd"/>
      <w:r w:rsidRPr="00D10F0B">
        <w:rPr>
          <w:rFonts w:ascii="Arial" w:hAnsi="Arial" w:cs="Arial"/>
          <w:sz w:val="24"/>
          <w:szCs w:val="24"/>
        </w:rPr>
        <w:t xml:space="preserve">; 2. </w:t>
      </w:r>
      <w:proofErr w:type="spellStart"/>
      <w:proofErr w:type="gramStart"/>
      <w:r w:rsidRPr="00D10F0B">
        <w:rPr>
          <w:rFonts w:ascii="Arial" w:hAnsi="Arial" w:cs="Arial"/>
          <w:sz w:val="24"/>
          <w:szCs w:val="24"/>
        </w:rPr>
        <w:t>reimpr</w:t>
      </w:r>
      <w:proofErr w:type="spellEnd"/>
      <w:proofErr w:type="gramEnd"/>
      <w:r w:rsidRPr="00D10F0B">
        <w:rPr>
          <w:rFonts w:ascii="Arial" w:hAnsi="Arial" w:cs="Arial"/>
          <w:sz w:val="24"/>
          <w:szCs w:val="24"/>
        </w:rPr>
        <w:t>. – Porto Alegre: Ed. Universidade/ UFRGS: ABRH, 2001.</w:t>
      </w:r>
    </w:p>
    <w:p w:rsidR="00274B88" w:rsidRPr="00D10F0B" w:rsidRDefault="00274B88" w:rsidP="00D10F0B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453D95" w:rsidRPr="00D10F0B" w:rsidRDefault="00453D95" w:rsidP="00D10F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10F0B">
        <w:rPr>
          <w:rFonts w:ascii="Arial" w:hAnsi="Arial" w:cs="Arial"/>
          <w:sz w:val="24"/>
          <w:szCs w:val="24"/>
        </w:rPr>
        <w:t xml:space="preserve">UDESC/ESAG. </w:t>
      </w:r>
      <w:r w:rsidRPr="00D10F0B">
        <w:rPr>
          <w:rFonts w:ascii="Arial" w:hAnsi="Arial" w:cs="Arial"/>
          <w:b/>
          <w:sz w:val="24"/>
          <w:szCs w:val="24"/>
        </w:rPr>
        <w:t>Relatório técnico: crescimento da população residente em Santa Catarina</w:t>
      </w:r>
      <w:r w:rsidRPr="00D10F0B">
        <w:rPr>
          <w:rFonts w:ascii="Arial" w:hAnsi="Arial" w:cs="Arial"/>
          <w:sz w:val="24"/>
          <w:szCs w:val="24"/>
        </w:rPr>
        <w:t xml:space="preserve">: </w:t>
      </w:r>
      <w:r w:rsidRPr="00D10F0B">
        <w:rPr>
          <w:rFonts w:ascii="Arial" w:hAnsi="Arial" w:cs="Arial"/>
          <w:b/>
          <w:sz w:val="24"/>
          <w:szCs w:val="24"/>
        </w:rPr>
        <w:t xml:space="preserve">municípios, </w:t>
      </w:r>
      <w:proofErr w:type="spellStart"/>
      <w:r w:rsidRPr="00D10F0B">
        <w:rPr>
          <w:rFonts w:ascii="Arial" w:hAnsi="Arial" w:cs="Arial"/>
          <w:b/>
          <w:sz w:val="24"/>
          <w:szCs w:val="24"/>
        </w:rPr>
        <w:t>SDRs</w:t>
      </w:r>
      <w:proofErr w:type="spellEnd"/>
      <w:r w:rsidRPr="00D10F0B">
        <w:rPr>
          <w:rFonts w:ascii="Arial" w:hAnsi="Arial" w:cs="Arial"/>
          <w:b/>
          <w:sz w:val="24"/>
          <w:szCs w:val="24"/>
        </w:rPr>
        <w:t xml:space="preserve"> e mesorregiões</w:t>
      </w:r>
      <w:r w:rsidRPr="00D10F0B">
        <w:rPr>
          <w:rFonts w:ascii="Arial" w:hAnsi="Arial" w:cs="Arial"/>
          <w:sz w:val="24"/>
          <w:szCs w:val="24"/>
        </w:rPr>
        <w:t>. Florianópolis, 2011.</w:t>
      </w:r>
    </w:p>
    <w:p w:rsidR="007046E3" w:rsidRDefault="007046E3" w:rsidP="00D10F0B">
      <w:pPr>
        <w:spacing w:after="0" w:line="240" w:lineRule="auto"/>
        <w:jc w:val="both"/>
        <w:rPr>
          <w:rFonts w:ascii="Arial" w:hAnsi="Arial" w:cs="Arial"/>
        </w:rPr>
      </w:pPr>
    </w:p>
    <w:p w:rsidR="008808F2" w:rsidRDefault="008808F2" w:rsidP="008808F2">
      <w:pPr>
        <w:tabs>
          <w:tab w:val="left" w:pos="9070"/>
        </w:tabs>
        <w:suppressAutoHyphens/>
        <w:spacing w:after="0" w:line="240" w:lineRule="auto"/>
        <w:ind w:right="-2"/>
        <w:jc w:val="right"/>
        <w:rPr>
          <w:rFonts w:ascii="Arial" w:eastAsia="Calibri" w:hAnsi="Arial" w:cs="Arial"/>
          <w:sz w:val="24"/>
          <w:szCs w:val="24"/>
        </w:rPr>
      </w:pPr>
    </w:p>
    <w:p w:rsidR="008808F2" w:rsidRDefault="008808F2" w:rsidP="008808F2">
      <w:pPr>
        <w:tabs>
          <w:tab w:val="left" w:pos="9070"/>
        </w:tabs>
        <w:suppressAutoHyphens/>
        <w:spacing w:after="0" w:line="240" w:lineRule="auto"/>
        <w:ind w:right="-2"/>
        <w:jc w:val="right"/>
        <w:rPr>
          <w:rFonts w:ascii="Arial" w:eastAsia="Calibri" w:hAnsi="Arial" w:cs="Arial"/>
          <w:sz w:val="24"/>
          <w:szCs w:val="24"/>
        </w:rPr>
      </w:pPr>
      <w:r w:rsidRPr="008808F2">
        <w:rPr>
          <w:rFonts w:ascii="Arial" w:eastAsia="Calibri" w:hAnsi="Arial" w:cs="Arial"/>
          <w:sz w:val="24"/>
          <w:szCs w:val="24"/>
        </w:rPr>
        <w:t>Artigo submetido em:</w:t>
      </w:r>
      <w:r>
        <w:rPr>
          <w:rFonts w:ascii="Arial" w:eastAsia="Calibri" w:hAnsi="Arial" w:cs="Arial"/>
          <w:sz w:val="24"/>
          <w:szCs w:val="24"/>
        </w:rPr>
        <w:t xml:space="preserve"> 18/06/2015</w:t>
      </w:r>
    </w:p>
    <w:p w:rsidR="008808F2" w:rsidRPr="008808F2" w:rsidRDefault="008808F2" w:rsidP="008808F2">
      <w:pPr>
        <w:tabs>
          <w:tab w:val="left" w:pos="9070"/>
        </w:tabs>
        <w:suppressAutoHyphens/>
        <w:spacing w:after="0" w:line="240" w:lineRule="auto"/>
        <w:ind w:right="-2"/>
        <w:jc w:val="right"/>
        <w:rPr>
          <w:rFonts w:ascii="Arial" w:eastAsia="Calibri" w:hAnsi="Arial" w:cs="Arial"/>
          <w:sz w:val="24"/>
          <w:szCs w:val="24"/>
        </w:rPr>
      </w:pPr>
    </w:p>
    <w:p w:rsidR="008808F2" w:rsidRDefault="008808F2" w:rsidP="008808F2">
      <w:pPr>
        <w:tabs>
          <w:tab w:val="left" w:pos="9070"/>
        </w:tabs>
        <w:suppressAutoHyphens/>
        <w:spacing w:after="0" w:line="240" w:lineRule="auto"/>
        <w:ind w:right="-2"/>
        <w:jc w:val="right"/>
        <w:rPr>
          <w:rFonts w:ascii="Arial" w:eastAsia="Calibri" w:hAnsi="Arial" w:cs="Arial"/>
          <w:sz w:val="24"/>
          <w:szCs w:val="24"/>
        </w:rPr>
      </w:pPr>
      <w:r w:rsidRPr="008808F2">
        <w:rPr>
          <w:rFonts w:ascii="Arial" w:eastAsia="Calibri" w:hAnsi="Arial" w:cs="Arial"/>
          <w:sz w:val="24"/>
          <w:szCs w:val="24"/>
        </w:rPr>
        <w:t>Aceito para publicação em:</w:t>
      </w:r>
      <w:r>
        <w:rPr>
          <w:rFonts w:ascii="Arial" w:eastAsia="Calibri" w:hAnsi="Arial" w:cs="Arial"/>
          <w:sz w:val="24"/>
          <w:szCs w:val="24"/>
        </w:rPr>
        <w:t xml:space="preserve"> 08/07/2015</w:t>
      </w:r>
    </w:p>
    <w:p w:rsidR="008808F2" w:rsidRPr="008808F2" w:rsidRDefault="008808F2" w:rsidP="008808F2">
      <w:pPr>
        <w:tabs>
          <w:tab w:val="left" w:pos="9070"/>
        </w:tabs>
        <w:suppressAutoHyphens/>
        <w:spacing w:after="0" w:line="240" w:lineRule="auto"/>
        <w:ind w:right="-2"/>
        <w:jc w:val="right"/>
        <w:rPr>
          <w:rFonts w:ascii="Arial" w:eastAsia="Calibri" w:hAnsi="Arial" w:cs="Arial"/>
          <w:sz w:val="24"/>
          <w:szCs w:val="24"/>
        </w:rPr>
      </w:pPr>
    </w:p>
    <w:p w:rsidR="008808F2" w:rsidRPr="008808F2" w:rsidRDefault="008808F2" w:rsidP="008808F2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Calibri" w:hAnsi="Arial" w:cs="Arial"/>
          <w:sz w:val="24"/>
        </w:rPr>
      </w:pPr>
      <w:r w:rsidRPr="008808F2">
        <w:rPr>
          <w:rFonts w:ascii="Arial" w:eastAsia="Calibri" w:hAnsi="Arial" w:cs="Arial"/>
          <w:sz w:val="24"/>
          <w:szCs w:val="24"/>
        </w:rPr>
        <w:t>Publicado em:</w:t>
      </w:r>
      <w:r w:rsidR="00C870AD">
        <w:rPr>
          <w:rFonts w:ascii="Arial" w:eastAsia="Calibri" w:hAnsi="Arial" w:cs="Arial"/>
          <w:sz w:val="24"/>
          <w:szCs w:val="24"/>
        </w:rPr>
        <w:t xml:space="preserve"> 11/09/2015</w:t>
      </w:r>
    </w:p>
    <w:p w:rsidR="008808F2" w:rsidRPr="00D10F0B" w:rsidRDefault="008808F2" w:rsidP="00D10F0B">
      <w:pPr>
        <w:spacing w:after="0" w:line="240" w:lineRule="auto"/>
        <w:jc w:val="both"/>
        <w:rPr>
          <w:rFonts w:ascii="Arial" w:hAnsi="Arial" w:cs="Arial"/>
        </w:rPr>
      </w:pPr>
    </w:p>
    <w:p w:rsidR="007046E3" w:rsidRPr="00D10F0B" w:rsidRDefault="007046E3" w:rsidP="00D10F0B">
      <w:pPr>
        <w:spacing w:after="0" w:line="240" w:lineRule="auto"/>
        <w:jc w:val="both"/>
        <w:rPr>
          <w:rFonts w:ascii="Arial" w:hAnsi="Arial" w:cs="Arial"/>
        </w:rPr>
      </w:pPr>
    </w:p>
    <w:sectPr w:rsidR="007046E3" w:rsidRPr="00D10F0B" w:rsidSect="00E328E9">
      <w:headerReference w:type="default" r:id="rId17"/>
      <w:footerReference w:type="default" r:id="rId18"/>
      <w:pgSz w:w="11906" w:h="16838"/>
      <w:pgMar w:top="1418" w:right="1418" w:bottom="1418" w:left="1418" w:header="709" w:footer="709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41A" w:rsidRDefault="00DA741A" w:rsidP="00A91AC7">
      <w:pPr>
        <w:spacing w:after="0" w:line="240" w:lineRule="auto"/>
      </w:pPr>
      <w:r>
        <w:separator/>
      </w:r>
    </w:p>
  </w:endnote>
  <w:endnote w:type="continuationSeparator" w:id="0">
    <w:p w:rsidR="00DA741A" w:rsidRDefault="00DA741A" w:rsidP="00A91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7534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30126" w:rsidRPr="0003235C" w:rsidRDefault="00530126" w:rsidP="0003235C">
        <w:pPr>
          <w:tabs>
            <w:tab w:val="center" w:pos="4252"/>
            <w:tab w:val="right" w:pos="8504"/>
          </w:tabs>
          <w:jc w:val="both"/>
          <w:rPr>
            <w:rFonts w:ascii="Times New Roman" w:eastAsia="Calibri" w:hAnsi="Times New Roman" w:cs="Times New Roman"/>
            <w:sz w:val="24"/>
            <w:szCs w:val="24"/>
          </w:rPr>
        </w:pPr>
        <w:r w:rsidRPr="0003235C">
          <w:rPr>
            <w:rFonts w:ascii="Times New Roman" w:eastAsia="Calibri" w:hAnsi="Times New Roman" w:cs="Times New Roman"/>
            <w:i/>
            <w:color w:val="000000"/>
            <w:sz w:val="18"/>
            <w:szCs w:val="18"/>
          </w:rPr>
          <w:t>Estudos Geográficos</w:t>
        </w:r>
        <w:r w:rsidRPr="0003235C">
          <w:rPr>
            <w:rFonts w:ascii="Times New Roman" w:eastAsia="Calibri" w:hAnsi="Times New Roman" w:cs="Times New Roman"/>
            <w:color w:val="000000"/>
            <w:sz w:val="18"/>
            <w:szCs w:val="18"/>
          </w:rPr>
          <w:t xml:space="preserve">, Rio Claro, 13(1): </w:t>
        </w:r>
        <w:r>
          <w:rPr>
            <w:rFonts w:ascii="Times New Roman" w:eastAsia="Calibri" w:hAnsi="Times New Roman" w:cs="Times New Roman"/>
            <w:color w:val="000000"/>
            <w:sz w:val="18"/>
            <w:szCs w:val="18"/>
          </w:rPr>
          <w:t>78</w:t>
        </w:r>
        <w:r w:rsidRPr="0003235C">
          <w:rPr>
            <w:rFonts w:ascii="Times New Roman" w:eastAsia="Calibri" w:hAnsi="Times New Roman" w:cs="Times New Roman"/>
            <w:color w:val="000000"/>
            <w:sz w:val="18"/>
            <w:szCs w:val="18"/>
          </w:rPr>
          <w:t>-</w:t>
        </w:r>
        <w:r>
          <w:rPr>
            <w:rFonts w:ascii="Times New Roman" w:eastAsia="Calibri" w:hAnsi="Times New Roman" w:cs="Times New Roman"/>
            <w:color w:val="000000"/>
            <w:sz w:val="18"/>
            <w:szCs w:val="18"/>
          </w:rPr>
          <w:t>93</w:t>
        </w:r>
        <w:r w:rsidRPr="0003235C">
          <w:rPr>
            <w:rFonts w:ascii="Times New Roman" w:eastAsia="Calibri" w:hAnsi="Times New Roman" w:cs="Times New Roman"/>
            <w:color w:val="000000"/>
            <w:sz w:val="18"/>
            <w:szCs w:val="18"/>
          </w:rPr>
          <w:t xml:space="preserve">, jan./jun. 2015 (ISSN 1678—698X) </w:t>
        </w:r>
        <w:hyperlink r:id="rId1" w:history="1">
          <w:r w:rsidRPr="0003235C">
            <w:rPr>
              <w:rFonts w:ascii="Times New Roman" w:eastAsia="Calibri" w:hAnsi="Times New Roman" w:cs="Times New Roman"/>
              <w:color w:val="000000"/>
              <w:sz w:val="18"/>
              <w:szCs w:val="18"/>
            </w:rPr>
            <w:t>http://www.periodicos.rc.biblioteca.unesp.br/index.php/estgeo</w:t>
          </w:r>
        </w:hyperlink>
      </w:p>
      <w:p w:rsidR="00530126" w:rsidRPr="0003235C" w:rsidRDefault="00530126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323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23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323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721F8">
          <w:rPr>
            <w:rFonts w:ascii="Times New Roman" w:hAnsi="Times New Roman" w:cs="Times New Roman"/>
            <w:noProof/>
            <w:sz w:val="24"/>
            <w:szCs w:val="24"/>
          </w:rPr>
          <w:t>78</w:t>
        </w:r>
        <w:r w:rsidRPr="000323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41A" w:rsidRDefault="00DA741A" w:rsidP="00A91AC7">
      <w:pPr>
        <w:spacing w:after="0" w:line="240" w:lineRule="auto"/>
      </w:pPr>
      <w:r>
        <w:separator/>
      </w:r>
    </w:p>
  </w:footnote>
  <w:footnote w:type="continuationSeparator" w:id="0">
    <w:p w:rsidR="00DA741A" w:rsidRDefault="00DA741A" w:rsidP="00A91AC7">
      <w:pPr>
        <w:spacing w:after="0" w:line="240" w:lineRule="auto"/>
      </w:pPr>
      <w:r>
        <w:continuationSeparator/>
      </w:r>
    </w:p>
  </w:footnote>
  <w:footnote w:id="1">
    <w:p w:rsidR="00530126" w:rsidRPr="006E4D5A" w:rsidRDefault="00530126" w:rsidP="003740EF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6E4D5A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6E4D5A">
        <w:rPr>
          <w:rFonts w:ascii="Times New Roman" w:hAnsi="Times New Roman" w:cs="Times New Roman"/>
          <w:sz w:val="18"/>
          <w:szCs w:val="18"/>
        </w:rPr>
        <w:t xml:space="preserve"> Mestranda em Saúde e Meio Ambiente pela Universidade da Região de Joinville (</w:t>
      </w:r>
      <w:proofErr w:type="spellStart"/>
      <w:r w:rsidRPr="006E4D5A">
        <w:rPr>
          <w:rFonts w:ascii="Times New Roman" w:hAnsi="Times New Roman" w:cs="Times New Roman"/>
          <w:sz w:val="18"/>
          <w:szCs w:val="18"/>
        </w:rPr>
        <w:t>Univille</w:t>
      </w:r>
      <w:proofErr w:type="spellEnd"/>
      <w:r w:rsidRPr="006E4D5A">
        <w:rPr>
          <w:rFonts w:ascii="Times New Roman" w:hAnsi="Times New Roman" w:cs="Times New Roman"/>
          <w:sz w:val="18"/>
          <w:szCs w:val="18"/>
        </w:rPr>
        <w:t xml:space="preserve">). </w:t>
      </w:r>
      <w:hyperlink r:id="rId1" w:history="1">
        <w:r w:rsidRPr="006E4D5A">
          <w:rPr>
            <w:rStyle w:val="Hyperlink"/>
            <w:rFonts w:ascii="Times New Roman" w:hAnsi="Times New Roman" w:cs="Times New Roman"/>
            <w:color w:val="auto"/>
            <w:sz w:val="18"/>
            <w:szCs w:val="18"/>
            <w:u w:val="none"/>
          </w:rPr>
          <w:t>yarademello@gmail.com</w:t>
        </w:r>
      </w:hyperlink>
    </w:p>
  </w:footnote>
  <w:footnote w:id="2">
    <w:p w:rsidR="00530126" w:rsidRPr="006E4D5A" w:rsidRDefault="00530126">
      <w:pPr>
        <w:pStyle w:val="Textodenotaderodap"/>
        <w:rPr>
          <w:rFonts w:ascii="Times New Roman" w:hAnsi="Times New Roman" w:cs="Times New Roman"/>
          <w:sz w:val="18"/>
          <w:szCs w:val="18"/>
        </w:rPr>
      </w:pPr>
      <w:r w:rsidRPr="006E4D5A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6E4D5A">
        <w:rPr>
          <w:rFonts w:ascii="Times New Roman" w:hAnsi="Times New Roman" w:cs="Times New Roman"/>
          <w:sz w:val="18"/>
          <w:szCs w:val="18"/>
        </w:rPr>
        <w:t xml:space="preserve"> </w:t>
      </w:r>
      <w:r w:rsidR="00A721F8">
        <w:rPr>
          <w:rFonts w:ascii="Times New Roman" w:hAnsi="Times New Roman" w:cs="Times New Roman"/>
          <w:sz w:val="18"/>
          <w:szCs w:val="18"/>
        </w:rPr>
        <w:t xml:space="preserve">Docente da </w:t>
      </w:r>
      <w:r w:rsidR="00A721F8" w:rsidRPr="00A721F8">
        <w:rPr>
          <w:rFonts w:ascii="Times New Roman" w:hAnsi="Times New Roman" w:cs="Times New Roman"/>
          <w:sz w:val="18"/>
          <w:szCs w:val="18"/>
        </w:rPr>
        <w:t>Universidade da Região de Joinville (</w:t>
      </w:r>
      <w:proofErr w:type="spellStart"/>
      <w:r w:rsidR="00A721F8" w:rsidRPr="00A721F8">
        <w:rPr>
          <w:rFonts w:ascii="Times New Roman" w:hAnsi="Times New Roman" w:cs="Times New Roman"/>
          <w:sz w:val="18"/>
          <w:szCs w:val="18"/>
        </w:rPr>
        <w:t>Univille</w:t>
      </w:r>
      <w:proofErr w:type="spellEnd"/>
      <w:r w:rsidR="00A721F8" w:rsidRPr="00A721F8">
        <w:rPr>
          <w:rFonts w:ascii="Times New Roman" w:hAnsi="Times New Roman" w:cs="Times New Roman"/>
          <w:sz w:val="18"/>
          <w:szCs w:val="18"/>
        </w:rPr>
        <w:t>)</w:t>
      </w:r>
      <w:r w:rsidR="00A721F8">
        <w:rPr>
          <w:rFonts w:ascii="Times New Roman" w:hAnsi="Times New Roman" w:cs="Times New Roman"/>
          <w:sz w:val="18"/>
          <w:szCs w:val="18"/>
        </w:rPr>
        <w:t xml:space="preserve">. </w:t>
      </w:r>
      <w:r w:rsidR="006E4D5A" w:rsidRPr="006E4D5A">
        <w:rPr>
          <w:rFonts w:ascii="Times New Roman" w:hAnsi="Times New Roman" w:cs="Times New Roman"/>
          <w:sz w:val="18"/>
          <w:szCs w:val="18"/>
        </w:rPr>
        <w:t>pauloivo@acafe.org.br</w:t>
      </w:r>
    </w:p>
  </w:footnote>
  <w:footnote w:id="3">
    <w:p w:rsidR="00530126" w:rsidRDefault="00530126">
      <w:pPr>
        <w:pStyle w:val="Textodenotaderodap"/>
      </w:pPr>
      <w:r w:rsidRPr="006E4D5A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6E4D5A">
        <w:rPr>
          <w:rFonts w:ascii="Times New Roman" w:hAnsi="Times New Roman" w:cs="Times New Roman"/>
          <w:sz w:val="18"/>
          <w:szCs w:val="18"/>
        </w:rPr>
        <w:t xml:space="preserve"> </w:t>
      </w:r>
      <w:r w:rsidR="00A721F8">
        <w:rPr>
          <w:rFonts w:ascii="Times New Roman" w:hAnsi="Times New Roman" w:cs="Times New Roman"/>
          <w:sz w:val="18"/>
          <w:szCs w:val="18"/>
        </w:rPr>
        <w:t xml:space="preserve">Docente da </w:t>
      </w:r>
      <w:bookmarkStart w:id="0" w:name="_GoBack"/>
      <w:bookmarkEnd w:id="0"/>
      <w:r w:rsidR="00A721F8" w:rsidRPr="00A721F8">
        <w:rPr>
          <w:rFonts w:ascii="Times New Roman" w:hAnsi="Times New Roman" w:cs="Times New Roman"/>
          <w:sz w:val="18"/>
          <w:szCs w:val="18"/>
        </w:rPr>
        <w:t>Universidade da Região de Joinville (</w:t>
      </w:r>
      <w:proofErr w:type="spellStart"/>
      <w:r w:rsidR="00A721F8" w:rsidRPr="00A721F8">
        <w:rPr>
          <w:rFonts w:ascii="Times New Roman" w:hAnsi="Times New Roman" w:cs="Times New Roman"/>
          <w:sz w:val="18"/>
          <w:szCs w:val="18"/>
        </w:rPr>
        <w:t>Univille</w:t>
      </w:r>
      <w:proofErr w:type="spellEnd"/>
      <w:r w:rsidR="00A721F8" w:rsidRPr="00A721F8">
        <w:rPr>
          <w:rFonts w:ascii="Times New Roman" w:hAnsi="Times New Roman" w:cs="Times New Roman"/>
          <w:sz w:val="18"/>
          <w:szCs w:val="18"/>
        </w:rPr>
        <w:t>)</w:t>
      </w:r>
      <w:r w:rsidR="00A721F8">
        <w:rPr>
          <w:rFonts w:ascii="Times New Roman" w:hAnsi="Times New Roman" w:cs="Times New Roman"/>
          <w:sz w:val="18"/>
          <w:szCs w:val="18"/>
        </w:rPr>
        <w:t xml:space="preserve">. </w:t>
      </w:r>
      <w:r w:rsidR="006E4D5A" w:rsidRPr="006E4D5A">
        <w:rPr>
          <w:rFonts w:ascii="Times New Roman" w:hAnsi="Times New Roman" w:cs="Times New Roman"/>
          <w:sz w:val="18"/>
          <w:szCs w:val="18"/>
        </w:rPr>
        <w:t>tnovais@univille.br.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126" w:rsidRPr="00585F4A" w:rsidRDefault="00530126" w:rsidP="00D10F0B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Distribuição pluviométrica na região de Joinville...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AB"/>
    <w:rsid w:val="00012EA6"/>
    <w:rsid w:val="00013391"/>
    <w:rsid w:val="0001394D"/>
    <w:rsid w:val="0001399C"/>
    <w:rsid w:val="000214B3"/>
    <w:rsid w:val="00023F83"/>
    <w:rsid w:val="00025067"/>
    <w:rsid w:val="0003235C"/>
    <w:rsid w:val="00033125"/>
    <w:rsid w:val="000368F6"/>
    <w:rsid w:val="00036EBB"/>
    <w:rsid w:val="0004236B"/>
    <w:rsid w:val="00046CFF"/>
    <w:rsid w:val="0006049C"/>
    <w:rsid w:val="000627BC"/>
    <w:rsid w:val="00066A50"/>
    <w:rsid w:val="0007355B"/>
    <w:rsid w:val="0007427A"/>
    <w:rsid w:val="00075EE9"/>
    <w:rsid w:val="00080707"/>
    <w:rsid w:val="000843E5"/>
    <w:rsid w:val="000859CF"/>
    <w:rsid w:val="0008780C"/>
    <w:rsid w:val="00092BD4"/>
    <w:rsid w:val="00096431"/>
    <w:rsid w:val="000A3966"/>
    <w:rsid w:val="000A7B30"/>
    <w:rsid w:val="000B241A"/>
    <w:rsid w:val="000B51CB"/>
    <w:rsid w:val="000B536B"/>
    <w:rsid w:val="000B6D10"/>
    <w:rsid w:val="000B7F2B"/>
    <w:rsid w:val="000C340B"/>
    <w:rsid w:val="000C6852"/>
    <w:rsid w:val="000C7A8F"/>
    <w:rsid w:val="000D5DA0"/>
    <w:rsid w:val="000E090D"/>
    <w:rsid w:val="000E3B44"/>
    <w:rsid w:val="000E3B7F"/>
    <w:rsid w:val="000E3D58"/>
    <w:rsid w:val="000E67C3"/>
    <w:rsid w:val="000F313D"/>
    <w:rsid w:val="000F3C72"/>
    <w:rsid w:val="0010060F"/>
    <w:rsid w:val="001021A7"/>
    <w:rsid w:val="00103C5E"/>
    <w:rsid w:val="00105652"/>
    <w:rsid w:val="001079AA"/>
    <w:rsid w:val="001149AC"/>
    <w:rsid w:val="001177A8"/>
    <w:rsid w:val="00121D9D"/>
    <w:rsid w:val="00123C19"/>
    <w:rsid w:val="00130FBF"/>
    <w:rsid w:val="00132E17"/>
    <w:rsid w:val="00133C2B"/>
    <w:rsid w:val="001346BC"/>
    <w:rsid w:val="001356CC"/>
    <w:rsid w:val="00137555"/>
    <w:rsid w:val="00140970"/>
    <w:rsid w:val="00154504"/>
    <w:rsid w:val="00156EBD"/>
    <w:rsid w:val="00162795"/>
    <w:rsid w:val="00163856"/>
    <w:rsid w:val="00164C8D"/>
    <w:rsid w:val="00170D09"/>
    <w:rsid w:val="00171911"/>
    <w:rsid w:val="001725F6"/>
    <w:rsid w:val="00176903"/>
    <w:rsid w:val="00180C47"/>
    <w:rsid w:val="001829E0"/>
    <w:rsid w:val="00182DDC"/>
    <w:rsid w:val="00183C9E"/>
    <w:rsid w:val="00186FF9"/>
    <w:rsid w:val="001873C9"/>
    <w:rsid w:val="001A1BA0"/>
    <w:rsid w:val="001A714B"/>
    <w:rsid w:val="001B5858"/>
    <w:rsid w:val="001C0344"/>
    <w:rsid w:val="001C44F3"/>
    <w:rsid w:val="001C4E4C"/>
    <w:rsid w:val="001C5D46"/>
    <w:rsid w:val="001D210A"/>
    <w:rsid w:val="001E5D26"/>
    <w:rsid w:val="001F12E8"/>
    <w:rsid w:val="001F27F2"/>
    <w:rsid w:val="001F2A4C"/>
    <w:rsid w:val="001F4483"/>
    <w:rsid w:val="001F7A61"/>
    <w:rsid w:val="002012C2"/>
    <w:rsid w:val="0020278D"/>
    <w:rsid w:val="00203214"/>
    <w:rsid w:val="0020383D"/>
    <w:rsid w:val="00212930"/>
    <w:rsid w:val="00213390"/>
    <w:rsid w:val="00220519"/>
    <w:rsid w:val="002217DF"/>
    <w:rsid w:val="00224DD9"/>
    <w:rsid w:val="00233F4E"/>
    <w:rsid w:val="002362B5"/>
    <w:rsid w:val="00241759"/>
    <w:rsid w:val="002467DD"/>
    <w:rsid w:val="002547B2"/>
    <w:rsid w:val="00261EBD"/>
    <w:rsid w:val="002631C2"/>
    <w:rsid w:val="00265375"/>
    <w:rsid w:val="00274B88"/>
    <w:rsid w:val="00274D2F"/>
    <w:rsid w:val="00275AE7"/>
    <w:rsid w:val="00282245"/>
    <w:rsid w:val="0028335E"/>
    <w:rsid w:val="0028554D"/>
    <w:rsid w:val="002871BE"/>
    <w:rsid w:val="002950AE"/>
    <w:rsid w:val="00295C27"/>
    <w:rsid w:val="0029658D"/>
    <w:rsid w:val="002A19AB"/>
    <w:rsid w:val="002A26E7"/>
    <w:rsid w:val="002B03C0"/>
    <w:rsid w:val="002B05F0"/>
    <w:rsid w:val="002B0FDE"/>
    <w:rsid w:val="002B17B3"/>
    <w:rsid w:val="002C4CD0"/>
    <w:rsid w:val="002D20DF"/>
    <w:rsid w:val="002D2747"/>
    <w:rsid w:val="002D48A5"/>
    <w:rsid w:val="002E0EA3"/>
    <w:rsid w:val="002E2063"/>
    <w:rsid w:val="002E2953"/>
    <w:rsid w:val="002E37D5"/>
    <w:rsid w:val="002E6C69"/>
    <w:rsid w:val="00301F51"/>
    <w:rsid w:val="0030599B"/>
    <w:rsid w:val="00310B2E"/>
    <w:rsid w:val="00317D9A"/>
    <w:rsid w:val="0032139E"/>
    <w:rsid w:val="003244D5"/>
    <w:rsid w:val="00326D39"/>
    <w:rsid w:val="00327133"/>
    <w:rsid w:val="003277B2"/>
    <w:rsid w:val="003301EB"/>
    <w:rsid w:val="00331E37"/>
    <w:rsid w:val="00332E32"/>
    <w:rsid w:val="003341C8"/>
    <w:rsid w:val="0033713A"/>
    <w:rsid w:val="0034264D"/>
    <w:rsid w:val="003440B9"/>
    <w:rsid w:val="00363159"/>
    <w:rsid w:val="00363FAC"/>
    <w:rsid w:val="0036733A"/>
    <w:rsid w:val="00370995"/>
    <w:rsid w:val="003740EF"/>
    <w:rsid w:val="00375071"/>
    <w:rsid w:val="003776B3"/>
    <w:rsid w:val="00380D32"/>
    <w:rsid w:val="003816FD"/>
    <w:rsid w:val="0038293F"/>
    <w:rsid w:val="00382A79"/>
    <w:rsid w:val="0039088B"/>
    <w:rsid w:val="003A1EEC"/>
    <w:rsid w:val="003A6DDC"/>
    <w:rsid w:val="003B1E0B"/>
    <w:rsid w:val="003B6EC2"/>
    <w:rsid w:val="003B748D"/>
    <w:rsid w:val="003C0072"/>
    <w:rsid w:val="003D5F6B"/>
    <w:rsid w:val="003D7773"/>
    <w:rsid w:val="003F027B"/>
    <w:rsid w:val="003F3AF8"/>
    <w:rsid w:val="003F48C1"/>
    <w:rsid w:val="0040236E"/>
    <w:rsid w:val="00407C72"/>
    <w:rsid w:val="004121B2"/>
    <w:rsid w:val="00413951"/>
    <w:rsid w:val="004146B2"/>
    <w:rsid w:val="00416898"/>
    <w:rsid w:val="00420ECA"/>
    <w:rsid w:val="00421B4D"/>
    <w:rsid w:val="00424CD1"/>
    <w:rsid w:val="00426497"/>
    <w:rsid w:val="004277A5"/>
    <w:rsid w:val="00430748"/>
    <w:rsid w:val="00434C4B"/>
    <w:rsid w:val="004438F4"/>
    <w:rsid w:val="0044725E"/>
    <w:rsid w:val="00453D95"/>
    <w:rsid w:val="00454D35"/>
    <w:rsid w:val="004621AB"/>
    <w:rsid w:val="00463CEC"/>
    <w:rsid w:val="00466D9C"/>
    <w:rsid w:val="00476BD3"/>
    <w:rsid w:val="00487551"/>
    <w:rsid w:val="00487C27"/>
    <w:rsid w:val="00487C35"/>
    <w:rsid w:val="00490B44"/>
    <w:rsid w:val="00492148"/>
    <w:rsid w:val="00493C76"/>
    <w:rsid w:val="0049744B"/>
    <w:rsid w:val="004A0E7F"/>
    <w:rsid w:val="004A3E5A"/>
    <w:rsid w:val="004A4252"/>
    <w:rsid w:val="004A4743"/>
    <w:rsid w:val="004C394D"/>
    <w:rsid w:val="004D12ED"/>
    <w:rsid w:val="004D54F3"/>
    <w:rsid w:val="004D77DD"/>
    <w:rsid w:val="004E7E30"/>
    <w:rsid w:val="004F2E8E"/>
    <w:rsid w:val="004F39BD"/>
    <w:rsid w:val="00501680"/>
    <w:rsid w:val="005020D5"/>
    <w:rsid w:val="00504BF4"/>
    <w:rsid w:val="00524032"/>
    <w:rsid w:val="00524A11"/>
    <w:rsid w:val="00526459"/>
    <w:rsid w:val="00530126"/>
    <w:rsid w:val="005308F7"/>
    <w:rsid w:val="00540E3F"/>
    <w:rsid w:val="00543480"/>
    <w:rsid w:val="00543E1C"/>
    <w:rsid w:val="00546749"/>
    <w:rsid w:val="0054771C"/>
    <w:rsid w:val="00561C20"/>
    <w:rsid w:val="00566380"/>
    <w:rsid w:val="005716A4"/>
    <w:rsid w:val="0057484E"/>
    <w:rsid w:val="00584BE5"/>
    <w:rsid w:val="00585F4A"/>
    <w:rsid w:val="00587CCC"/>
    <w:rsid w:val="00594439"/>
    <w:rsid w:val="00595083"/>
    <w:rsid w:val="005961CF"/>
    <w:rsid w:val="00596FFE"/>
    <w:rsid w:val="0059770B"/>
    <w:rsid w:val="005A31A7"/>
    <w:rsid w:val="005A3C0E"/>
    <w:rsid w:val="005B468F"/>
    <w:rsid w:val="005B6A06"/>
    <w:rsid w:val="005C1FE4"/>
    <w:rsid w:val="005D1F92"/>
    <w:rsid w:val="005E12A4"/>
    <w:rsid w:val="005E4999"/>
    <w:rsid w:val="005F171F"/>
    <w:rsid w:val="005F2B1A"/>
    <w:rsid w:val="0060036F"/>
    <w:rsid w:val="00605E37"/>
    <w:rsid w:val="0061315D"/>
    <w:rsid w:val="0062649E"/>
    <w:rsid w:val="00630B44"/>
    <w:rsid w:val="00632EE2"/>
    <w:rsid w:val="00651269"/>
    <w:rsid w:val="006517EB"/>
    <w:rsid w:val="00654AAD"/>
    <w:rsid w:val="00656EAB"/>
    <w:rsid w:val="006617BD"/>
    <w:rsid w:val="006638E1"/>
    <w:rsid w:val="00671F0A"/>
    <w:rsid w:val="0067462B"/>
    <w:rsid w:val="00677E92"/>
    <w:rsid w:val="00684E38"/>
    <w:rsid w:val="00693332"/>
    <w:rsid w:val="006939B9"/>
    <w:rsid w:val="00696A0E"/>
    <w:rsid w:val="006A2195"/>
    <w:rsid w:val="006A5A25"/>
    <w:rsid w:val="006B0E4F"/>
    <w:rsid w:val="006B2FFC"/>
    <w:rsid w:val="006B78F7"/>
    <w:rsid w:val="006B7A2A"/>
    <w:rsid w:val="006C2344"/>
    <w:rsid w:val="006C5112"/>
    <w:rsid w:val="006C78E7"/>
    <w:rsid w:val="006D00C6"/>
    <w:rsid w:val="006D28F4"/>
    <w:rsid w:val="006E210F"/>
    <w:rsid w:val="006E4D5A"/>
    <w:rsid w:val="006E6B27"/>
    <w:rsid w:val="006E76FE"/>
    <w:rsid w:val="006F6E49"/>
    <w:rsid w:val="006F6F6D"/>
    <w:rsid w:val="00702DB1"/>
    <w:rsid w:val="00703F28"/>
    <w:rsid w:val="00704527"/>
    <w:rsid w:val="007046E3"/>
    <w:rsid w:val="00710FD3"/>
    <w:rsid w:val="0071184E"/>
    <w:rsid w:val="007171B9"/>
    <w:rsid w:val="007271FB"/>
    <w:rsid w:val="00731C88"/>
    <w:rsid w:val="00735786"/>
    <w:rsid w:val="00740704"/>
    <w:rsid w:val="00741459"/>
    <w:rsid w:val="00750FC1"/>
    <w:rsid w:val="00765572"/>
    <w:rsid w:val="007661D7"/>
    <w:rsid w:val="007667AB"/>
    <w:rsid w:val="00770339"/>
    <w:rsid w:val="00771E49"/>
    <w:rsid w:val="00772B41"/>
    <w:rsid w:val="0077445C"/>
    <w:rsid w:val="00781483"/>
    <w:rsid w:val="00786FB3"/>
    <w:rsid w:val="007A2FEE"/>
    <w:rsid w:val="007A311B"/>
    <w:rsid w:val="007A3162"/>
    <w:rsid w:val="007A7B5B"/>
    <w:rsid w:val="007B20BE"/>
    <w:rsid w:val="007B2160"/>
    <w:rsid w:val="007B25BA"/>
    <w:rsid w:val="007B57C9"/>
    <w:rsid w:val="007C0D4E"/>
    <w:rsid w:val="007C106A"/>
    <w:rsid w:val="007C5778"/>
    <w:rsid w:val="007D320B"/>
    <w:rsid w:val="007E2E4C"/>
    <w:rsid w:val="007E68BB"/>
    <w:rsid w:val="007F6756"/>
    <w:rsid w:val="007F6D45"/>
    <w:rsid w:val="007F6EA1"/>
    <w:rsid w:val="008015FA"/>
    <w:rsid w:val="00801BAC"/>
    <w:rsid w:val="00805140"/>
    <w:rsid w:val="008120D9"/>
    <w:rsid w:val="0081365F"/>
    <w:rsid w:val="00813B36"/>
    <w:rsid w:val="0082322F"/>
    <w:rsid w:val="0082635D"/>
    <w:rsid w:val="0083049B"/>
    <w:rsid w:val="00830881"/>
    <w:rsid w:val="0083116E"/>
    <w:rsid w:val="00833E07"/>
    <w:rsid w:val="00843A3B"/>
    <w:rsid w:val="00856E8A"/>
    <w:rsid w:val="00861E43"/>
    <w:rsid w:val="0087019E"/>
    <w:rsid w:val="00871C0D"/>
    <w:rsid w:val="008779C1"/>
    <w:rsid w:val="008808F2"/>
    <w:rsid w:val="00883C7A"/>
    <w:rsid w:val="00886BBB"/>
    <w:rsid w:val="008879F1"/>
    <w:rsid w:val="00890B9A"/>
    <w:rsid w:val="00892C89"/>
    <w:rsid w:val="0089671C"/>
    <w:rsid w:val="00896D13"/>
    <w:rsid w:val="008975E4"/>
    <w:rsid w:val="00897BA0"/>
    <w:rsid w:val="008A5DD5"/>
    <w:rsid w:val="008B5656"/>
    <w:rsid w:val="008B6603"/>
    <w:rsid w:val="008D0852"/>
    <w:rsid w:val="008D3A2C"/>
    <w:rsid w:val="008D5FC3"/>
    <w:rsid w:val="008D6B3E"/>
    <w:rsid w:val="008E57B3"/>
    <w:rsid w:val="008F596F"/>
    <w:rsid w:val="008F5AF2"/>
    <w:rsid w:val="008F79EF"/>
    <w:rsid w:val="00900FC2"/>
    <w:rsid w:val="00902CAE"/>
    <w:rsid w:val="00903503"/>
    <w:rsid w:val="009108FF"/>
    <w:rsid w:val="00930F31"/>
    <w:rsid w:val="00935CE9"/>
    <w:rsid w:val="00935ECC"/>
    <w:rsid w:val="00936872"/>
    <w:rsid w:val="00943631"/>
    <w:rsid w:val="00956389"/>
    <w:rsid w:val="0096042E"/>
    <w:rsid w:val="0096468A"/>
    <w:rsid w:val="009648A4"/>
    <w:rsid w:val="00967523"/>
    <w:rsid w:val="009702A6"/>
    <w:rsid w:val="00973E37"/>
    <w:rsid w:val="009764E4"/>
    <w:rsid w:val="00976A01"/>
    <w:rsid w:val="00985623"/>
    <w:rsid w:val="0098596A"/>
    <w:rsid w:val="0099334B"/>
    <w:rsid w:val="00995CF8"/>
    <w:rsid w:val="00995D7C"/>
    <w:rsid w:val="00997067"/>
    <w:rsid w:val="009B3749"/>
    <w:rsid w:val="009B4A8B"/>
    <w:rsid w:val="009C1198"/>
    <w:rsid w:val="009C226E"/>
    <w:rsid w:val="009C3F5A"/>
    <w:rsid w:val="009D0A76"/>
    <w:rsid w:val="009D2DDB"/>
    <w:rsid w:val="009D35DE"/>
    <w:rsid w:val="009D5EFB"/>
    <w:rsid w:val="009D6D60"/>
    <w:rsid w:val="009E1182"/>
    <w:rsid w:val="009E500A"/>
    <w:rsid w:val="009E636D"/>
    <w:rsid w:val="009F18C1"/>
    <w:rsid w:val="009F35B5"/>
    <w:rsid w:val="009F7A63"/>
    <w:rsid w:val="00A00D55"/>
    <w:rsid w:val="00A07E3F"/>
    <w:rsid w:val="00A11326"/>
    <w:rsid w:val="00A11CFC"/>
    <w:rsid w:val="00A151E7"/>
    <w:rsid w:val="00A21B97"/>
    <w:rsid w:val="00A22B44"/>
    <w:rsid w:val="00A23C9E"/>
    <w:rsid w:val="00A36507"/>
    <w:rsid w:val="00A545E5"/>
    <w:rsid w:val="00A571F3"/>
    <w:rsid w:val="00A60EA5"/>
    <w:rsid w:val="00A679AA"/>
    <w:rsid w:val="00A67ED9"/>
    <w:rsid w:val="00A70A55"/>
    <w:rsid w:val="00A721F8"/>
    <w:rsid w:val="00A72D21"/>
    <w:rsid w:val="00A73A97"/>
    <w:rsid w:val="00A847F8"/>
    <w:rsid w:val="00A91A08"/>
    <w:rsid w:val="00A91AC7"/>
    <w:rsid w:val="00A95259"/>
    <w:rsid w:val="00AA0FE2"/>
    <w:rsid w:val="00AA47AA"/>
    <w:rsid w:val="00AA4813"/>
    <w:rsid w:val="00AA4EF9"/>
    <w:rsid w:val="00AA6EEA"/>
    <w:rsid w:val="00AB05DD"/>
    <w:rsid w:val="00AB4621"/>
    <w:rsid w:val="00AB542C"/>
    <w:rsid w:val="00AB5DA8"/>
    <w:rsid w:val="00AB7585"/>
    <w:rsid w:val="00AC4D4B"/>
    <w:rsid w:val="00AC76F1"/>
    <w:rsid w:val="00AD0E44"/>
    <w:rsid w:val="00AE744F"/>
    <w:rsid w:val="00AF0678"/>
    <w:rsid w:val="00AF0D56"/>
    <w:rsid w:val="00B0343F"/>
    <w:rsid w:val="00B112A2"/>
    <w:rsid w:val="00B32192"/>
    <w:rsid w:val="00B42932"/>
    <w:rsid w:val="00B47DBA"/>
    <w:rsid w:val="00B51881"/>
    <w:rsid w:val="00B559E7"/>
    <w:rsid w:val="00B5626C"/>
    <w:rsid w:val="00B61C91"/>
    <w:rsid w:val="00B62FA1"/>
    <w:rsid w:val="00B656CE"/>
    <w:rsid w:val="00B660D3"/>
    <w:rsid w:val="00B6709E"/>
    <w:rsid w:val="00B84388"/>
    <w:rsid w:val="00B87D5D"/>
    <w:rsid w:val="00B947F1"/>
    <w:rsid w:val="00BA05D2"/>
    <w:rsid w:val="00BA3ACD"/>
    <w:rsid w:val="00BB0636"/>
    <w:rsid w:val="00BB11F6"/>
    <w:rsid w:val="00BB4340"/>
    <w:rsid w:val="00BB464A"/>
    <w:rsid w:val="00BB6E20"/>
    <w:rsid w:val="00BC5E03"/>
    <w:rsid w:val="00BD2678"/>
    <w:rsid w:val="00BD29F6"/>
    <w:rsid w:val="00BD6805"/>
    <w:rsid w:val="00BE0184"/>
    <w:rsid w:val="00BE0DDD"/>
    <w:rsid w:val="00BE0F83"/>
    <w:rsid w:val="00BE3BD5"/>
    <w:rsid w:val="00BF0230"/>
    <w:rsid w:val="00BF34C6"/>
    <w:rsid w:val="00BF5E31"/>
    <w:rsid w:val="00C0769D"/>
    <w:rsid w:val="00C11A64"/>
    <w:rsid w:val="00C13EE8"/>
    <w:rsid w:val="00C21200"/>
    <w:rsid w:val="00C25C8F"/>
    <w:rsid w:val="00C26727"/>
    <w:rsid w:val="00C30E58"/>
    <w:rsid w:val="00C31561"/>
    <w:rsid w:val="00C33456"/>
    <w:rsid w:val="00C34A10"/>
    <w:rsid w:val="00C421AE"/>
    <w:rsid w:val="00C55114"/>
    <w:rsid w:val="00C668BC"/>
    <w:rsid w:val="00C77503"/>
    <w:rsid w:val="00C80C2C"/>
    <w:rsid w:val="00C867E2"/>
    <w:rsid w:val="00C870AD"/>
    <w:rsid w:val="00C96730"/>
    <w:rsid w:val="00CA080C"/>
    <w:rsid w:val="00CA0DD7"/>
    <w:rsid w:val="00CA15BD"/>
    <w:rsid w:val="00CA173E"/>
    <w:rsid w:val="00CA4B45"/>
    <w:rsid w:val="00CB00FF"/>
    <w:rsid w:val="00CB0891"/>
    <w:rsid w:val="00CB442C"/>
    <w:rsid w:val="00CC44AB"/>
    <w:rsid w:val="00CD3697"/>
    <w:rsid w:val="00CD6B43"/>
    <w:rsid w:val="00CE2858"/>
    <w:rsid w:val="00CE458A"/>
    <w:rsid w:val="00CE6685"/>
    <w:rsid w:val="00D01878"/>
    <w:rsid w:val="00D01B33"/>
    <w:rsid w:val="00D01DD4"/>
    <w:rsid w:val="00D04B4E"/>
    <w:rsid w:val="00D05C78"/>
    <w:rsid w:val="00D0622A"/>
    <w:rsid w:val="00D06459"/>
    <w:rsid w:val="00D10A00"/>
    <w:rsid w:val="00D10F0B"/>
    <w:rsid w:val="00D1338A"/>
    <w:rsid w:val="00D1562F"/>
    <w:rsid w:val="00D22C65"/>
    <w:rsid w:val="00D2622F"/>
    <w:rsid w:val="00D26813"/>
    <w:rsid w:val="00D3011E"/>
    <w:rsid w:val="00D31587"/>
    <w:rsid w:val="00D319C4"/>
    <w:rsid w:val="00D42A17"/>
    <w:rsid w:val="00D44AAE"/>
    <w:rsid w:val="00D57F0B"/>
    <w:rsid w:val="00D650F4"/>
    <w:rsid w:val="00D70101"/>
    <w:rsid w:val="00D73C0C"/>
    <w:rsid w:val="00D823A3"/>
    <w:rsid w:val="00D86B76"/>
    <w:rsid w:val="00D94577"/>
    <w:rsid w:val="00D97717"/>
    <w:rsid w:val="00DA234B"/>
    <w:rsid w:val="00DA24FA"/>
    <w:rsid w:val="00DA5E07"/>
    <w:rsid w:val="00DA741A"/>
    <w:rsid w:val="00DC3684"/>
    <w:rsid w:val="00DC6DA1"/>
    <w:rsid w:val="00DC7CF4"/>
    <w:rsid w:val="00DD6252"/>
    <w:rsid w:val="00DD6273"/>
    <w:rsid w:val="00DE5E99"/>
    <w:rsid w:val="00DF03E8"/>
    <w:rsid w:val="00DF0693"/>
    <w:rsid w:val="00DF38DA"/>
    <w:rsid w:val="00E011B7"/>
    <w:rsid w:val="00E04E94"/>
    <w:rsid w:val="00E0588B"/>
    <w:rsid w:val="00E0751A"/>
    <w:rsid w:val="00E10357"/>
    <w:rsid w:val="00E13351"/>
    <w:rsid w:val="00E1397E"/>
    <w:rsid w:val="00E1651D"/>
    <w:rsid w:val="00E20EC6"/>
    <w:rsid w:val="00E2116A"/>
    <w:rsid w:val="00E2225B"/>
    <w:rsid w:val="00E25AE1"/>
    <w:rsid w:val="00E27F58"/>
    <w:rsid w:val="00E328E9"/>
    <w:rsid w:val="00E3670B"/>
    <w:rsid w:val="00E43291"/>
    <w:rsid w:val="00E4684B"/>
    <w:rsid w:val="00E47CA7"/>
    <w:rsid w:val="00E5291A"/>
    <w:rsid w:val="00E53847"/>
    <w:rsid w:val="00E83964"/>
    <w:rsid w:val="00E855F3"/>
    <w:rsid w:val="00E919C5"/>
    <w:rsid w:val="00E97F03"/>
    <w:rsid w:val="00EA1135"/>
    <w:rsid w:val="00EA1BD7"/>
    <w:rsid w:val="00EB5F4F"/>
    <w:rsid w:val="00EB7604"/>
    <w:rsid w:val="00EB7C17"/>
    <w:rsid w:val="00EC0EC4"/>
    <w:rsid w:val="00EC2D93"/>
    <w:rsid w:val="00EC43D7"/>
    <w:rsid w:val="00EC498F"/>
    <w:rsid w:val="00EC5DF9"/>
    <w:rsid w:val="00EC686B"/>
    <w:rsid w:val="00EC7A7D"/>
    <w:rsid w:val="00EC7B1D"/>
    <w:rsid w:val="00ED0406"/>
    <w:rsid w:val="00ED33E7"/>
    <w:rsid w:val="00EE0D3E"/>
    <w:rsid w:val="00EE0FF4"/>
    <w:rsid w:val="00EE24B1"/>
    <w:rsid w:val="00EE52E5"/>
    <w:rsid w:val="00EE62A0"/>
    <w:rsid w:val="00EE71C2"/>
    <w:rsid w:val="00EF12CE"/>
    <w:rsid w:val="00F03848"/>
    <w:rsid w:val="00F050CD"/>
    <w:rsid w:val="00F05F21"/>
    <w:rsid w:val="00F0680E"/>
    <w:rsid w:val="00F12EBD"/>
    <w:rsid w:val="00F13CC3"/>
    <w:rsid w:val="00F214DD"/>
    <w:rsid w:val="00F25ACC"/>
    <w:rsid w:val="00F269C5"/>
    <w:rsid w:val="00F31F0E"/>
    <w:rsid w:val="00F32332"/>
    <w:rsid w:val="00F33749"/>
    <w:rsid w:val="00F343D8"/>
    <w:rsid w:val="00F3787C"/>
    <w:rsid w:val="00F4180D"/>
    <w:rsid w:val="00F43E20"/>
    <w:rsid w:val="00F47012"/>
    <w:rsid w:val="00F5174C"/>
    <w:rsid w:val="00F557AA"/>
    <w:rsid w:val="00F56D8B"/>
    <w:rsid w:val="00F6199B"/>
    <w:rsid w:val="00F62E8E"/>
    <w:rsid w:val="00F6307A"/>
    <w:rsid w:val="00F67E8F"/>
    <w:rsid w:val="00F7104D"/>
    <w:rsid w:val="00F710EC"/>
    <w:rsid w:val="00F71F4A"/>
    <w:rsid w:val="00F741EC"/>
    <w:rsid w:val="00F767E0"/>
    <w:rsid w:val="00F77A2F"/>
    <w:rsid w:val="00F80ADF"/>
    <w:rsid w:val="00F82111"/>
    <w:rsid w:val="00F85EE0"/>
    <w:rsid w:val="00F867FD"/>
    <w:rsid w:val="00F868B4"/>
    <w:rsid w:val="00F86F04"/>
    <w:rsid w:val="00F9058A"/>
    <w:rsid w:val="00F92B4E"/>
    <w:rsid w:val="00F939DA"/>
    <w:rsid w:val="00F948AE"/>
    <w:rsid w:val="00F96BD2"/>
    <w:rsid w:val="00F97321"/>
    <w:rsid w:val="00FA1976"/>
    <w:rsid w:val="00FA2657"/>
    <w:rsid w:val="00FA31F7"/>
    <w:rsid w:val="00FA5ECB"/>
    <w:rsid w:val="00FB026C"/>
    <w:rsid w:val="00FB3BCA"/>
    <w:rsid w:val="00FB57A0"/>
    <w:rsid w:val="00FC5DA1"/>
    <w:rsid w:val="00FC614B"/>
    <w:rsid w:val="00FD091E"/>
    <w:rsid w:val="00FD28B6"/>
    <w:rsid w:val="00FD7A5C"/>
    <w:rsid w:val="00FE0C51"/>
    <w:rsid w:val="00FE1AC5"/>
    <w:rsid w:val="00FE5321"/>
    <w:rsid w:val="00FF1B41"/>
    <w:rsid w:val="00FF3F9B"/>
    <w:rsid w:val="00FF409D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00D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99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E9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A54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A545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adeClara">
    <w:name w:val="Light Grid"/>
    <w:basedOn w:val="Tabelanormal"/>
    <w:uiPriority w:val="62"/>
    <w:rsid w:val="00A545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Recuodecorpodetexto">
    <w:name w:val="Body Text Indent"/>
    <w:basedOn w:val="Normal"/>
    <w:link w:val="RecuodecorpodetextoChar"/>
    <w:rsid w:val="007C10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C10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B42932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A91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1AC7"/>
  </w:style>
  <w:style w:type="paragraph" w:styleId="Rodap">
    <w:name w:val="footer"/>
    <w:basedOn w:val="Normal"/>
    <w:link w:val="RodapChar"/>
    <w:uiPriority w:val="99"/>
    <w:unhideWhenUsed/>
    <w:rsid w:val="00A91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1AC7"/>
  </w:style>
  <w:style w:type="paragraph" w:styleId="SemEspaamento">
    <w:name w:val="No Spacing"/>
    <w:link w:val="SemEspaamentoChar"/>
    <w:uiPriority w:val="1"/>
    <w:qFormat/>
    <w:rsid w:val="00A91AC7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91AC7"/>
    <w:rPr>
      <w:rFonts w:eastAsiaTheme="minorEastAsia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12C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12C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12C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00D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99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E92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A54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A545E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adeClara">
    <w:name w:val="Light Grid"/>
    <w:basedOn w:val="Tabelanormal"/>
    <w:uiPriority w:val="62"/>
    <w:rsid w:val="00A545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Recuodecorpodetexto">
    <w:name w:val="Body Text Indent"/>
    <w:basedOn w:val="Normal"/>
    <w:link w:val="RecuodecorpodetextoChar"/>
    <w:rsid w:val="007C10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C106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B42932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A91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1AC7"/>
  </w:style>
  <w:style w:type="paragraph" w:styleId="Rodap">
    <w:name w:val="footer"/>
    <w:basedOn w:val="Normal"/>
    <w:link w:val="RodapChar"/>
    <w:uiPriority w:val="99"/>
    <w:unhideWhenUsed/>
    <w:rsid w:val="00A91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1AC7"/>
  </w:style>
  <w:style w:type="paragraph" w:styleId="SemEspaamento">
    <w:name w:val="No Spacing"/>
    <w:link w:val="SemEspaamentoChar"/>
    <w:uiPriority w:val="1"/>
    <w:qFormat/>
    <w:rsid w:val="00A91AC7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91AC7"/>
    <w:rPr>
      <w:rFonts w:eastAsiaTheme="minorEastAsia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12C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12C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12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odicos.rc.biblioteca.unesp.br/index.php/estgeo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yarademello@gmail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ara\Desktop\Documentos\SIG\Precipita&#231;&#227;o_Yara\ESTA&#199;&#213;ES\TODAS_PARA_ESTUDO%20-%202013_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ara\Desktop\Documentos\SIG\Precipita&#231;&#227;o_Yara\ESTA&#199;&#213;ES\TODAS_PARA_ESTUDO%20-%202013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title>
      <c:tx>
        <c:rich>
          <a:bodyPr/>
          <a:lstStyle/>
          <a:p>
            <a:pPr algn="ctr"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050">
                <a:latin typeface="Arial" panose="020B0604020202020204" pitchFamily="34" charset="0"/>
                <a:cs typeface="Arial" panose="020B0604020202020204" pitchFamily="34" charset="0"/>
              </a:rPr>
              <a:t>Média anual de 1953 a 2008</a:t>
            </a:r>
          </a:p>
        </c:rich>
      </c:tx>
      <c:layout>
        <c:manualLayout>
          <c:xMode val="edge"/>
          <c:yMode val="edge"/>
          <c:x val="0.35925261973832218"/>
          <c:y val="4.33128877758204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587002855102728E-2"/>
          <c:y val="0.12471712455117095"/>
          <c:w val="0.91398401515600025"/>
          <c:h val="0.77294790981316019"/>
        </c:manualLayout>
      </c:layout>
      <c:barChart>
        <c:barDir val="col"/>
        <c:grouping val="clustered"/>
        <c:varyColors val="0"/>
        <c:ser>
          <c:idx val="0"/>
          <c:order val="0"/>
          <c:tx>
            <c:v>Média anual</c:v>
          </c:tx>
          <c:invertIfNegative val="0"/>
          <c:trendline>
            <c:spPr>
              <a:ln w="19050">
                <a:solidFill>
                  <a:schemeClr val="accent2"/>
                </a:solidFill>
              </a:ln>
            </c:spPr>
            <c:trendlineType val="linear"/>
            <c:dispRSqr val="0"/>
            <c:dispEq val="0"/>
          </c:trendline>
          <c:cat>
            <c:numRef>
              <c:f>'A. gráficos'!$A$3:$A$58</c:f>
              <c:numCache>
                <c:formatCode>General</c:formatCode>
                <c:ptCount val="56"/>
                <c:pt idx="0">
                  <c:v>1953</c:v>
                </c:pt>
                <c:pt idx="1">
                  <c:v>1954</c:v>
                </c:pt>
                <c:pt idx="2">
                  <c:v>1955</c:v>
                </c:pt>
                <c:pt idx="3">
                  <c:v>1956</c:v>
                </c:pt>
                <c:pt idx="4">
                  <c:v>1957</c:v>
                </c:pt>
                <c:pt idx="5">
                  <c:v>1958</c:v>
                </c:pt>
                <c:pt idx="6">
                  <c:v>1959</c:v>
                </c:pt>
                <c:pt idx="7">
                  <c:v>1960</c:v>
                </c:pt>
                <c:pt idx="8">
                  <c:v>1961</c:v>
                </c:pt>
                <c:pt idx="9">
                  <c:v>1962</c:v>
                </c:pt>
                <c:pt idx="10">
                  <c:v>1963</c:v>
                </c:pt>
                <c:pt idx="11">
                  <c:v>1964</c:v>
                </c:pt>
                <c:pt idx="12">
                  <c:v>1965</c:v>
                </c:pt>
                <c:pt idx="13">
                  <c:v>1966</c:v>
                </c:pt>
                <c:pt idx="14">
                  <c:v>1967</c:v>
                </c:pt>
                <c:pt idx="15">
                  <c:v>1968</c:v>
                </c:pt>
                <c:pt idx="16">
                  <c:v>1969</c:v>
                </c:pt>
                <c:pt idx="17">
                  <c:v>1970</c:v>
                </c:pt>
                <c:pt idx="18">
                  <c:v>1971</c:v>
                </c:pt>
                <c:pt idx="19">
                  <c:v>1972</c:v>
                </c:pt>
                <c:pt idx="20">
                  <c:v>1973</c:v>
                </c:pt>
                <c:pt idx="21">
                  <c:v>1974</c:v>
                </c:pt>
                <c:pt idx="22">
                  <c:v>1975</c:v>
                </c:pt>
                <c:pt idx="23">
                  <c:v>1976</c:v>
                </c:pt>
                <c:pt idx="24">
                  <c:v>1977</c:v>
                </c:pt>
                <c:pt idx="25">
                  <c:v>1978</c:v>
                </c:pt>
                <c:pt idx="26">
                  <c:v>1979</c:v>
                </c:pt>
                <c:pt idx="27">
                  <c:v>1980</c:v>
                </c:pt>
                <c:pt idx="28">
                  <c:v>1981</c:v>
                </c:pt>
                <c:pt idx="29">
                  <c:v>1982</c:v>
                </c:pt>
                <c:pt idx="30">
                  <c:v>1983</c:v>
                </c:pt>
                <c:pt idx="31">
                  <c:v>1984</c:v>
                </c:pt>
                <c:pt idx="32">
                  <c:v>1985</c:v>
                </c:pt>
                <c:pt idx="33">
                  <c:v>1986</c:v>
                </c:pt>
                <c:pt idx="34">
                  <c:v>1987</c:v>
                </c:pt>
                <c:pt idx="35">
                  <c:v>1988</c:v>
                </c:pt>
                <c:pt idx="36">
                  <c:v>1989</c:v>
                </c:pt>
                <c:pt idx="37">
                  <c:v>1990</c:v>
                </c:pt>
                <c:pt idx="38">
                  <c:v>1991</c:v>
                </c:pt>
                <c:pt idx="39">
                  <c:v>1992</c:v>
                </c:pt>
                <c:pt idx="40">
                  <c:v>1993</c:v>
                </c:pt>
                <c:pt idx="41">
                  <c:v>1994</c:v>
                </c:pt>
                <c:pt idx="42">
                  <c:v>1995</c:v>
                </c:pt>
                <c:pt idx="43">
                  <c:v>1996</c:v>
                </c:pt>
                <c:pt idx="44">
                  <c:v>1997</c:v>
                </c:pt>
                <c:pt idx="45">
                  <c:v>1998</c:v>
                </c:pt>
                <c:pt idx="46">
                  <c:v>1999</c:v>
                </c:pt>
                <c:pt idx="47">
                  <c:v>2000</c:v>
                </c:pt>
                <c:pt idx="48">
                  <c:v>2001</c:v>
                </c:pt>
                <c:pt idx="49">
                  <c:v>2002</c:v>
                </c:pt>
                <c:pt idx="50">
                  <c:v>2003</c:v>
                </c:pt>
                <c:pt idx="51">
                  <c:v>2004</c:v>
                </c:pt>
                <c:pt idx="52">
                  <c:v>2005</c:v>
                </c:pt>
                <c:pt idx="53">
                  <c:v>2006</c:v>
                </c:pt>
                <c:pt idx="54">
                  <c:v>2007</c:v>
                </c:pt>
                <c:pt idx="55">
                  <c:v>2008</c:v>
                </c:pt>
              </c:numCache>
            </c:numRef>
          </c:cat>
          <c:val>
            <c:numRef>
              <c:f>'A. gráficos'!$AR$3:$AR$58</c:f>
              <c:numCache>
                <c:formatCode>#,##0.0</c:formatCode>
                <c:ptCount val="56"/>
                <c:pt idx="0">
                  <c:v>1640.8167102236316</c:v>
                </c:pt>
                <c:pt idx="1">
                  <c:v>2087.1280220560543</c:v>
                </c:pt>
                <c:pt idx="2">
                  <c:v>1775.8975977470309</c:v>
                </c:pt>
                <c:pt idx="3">
                  <c:v>1767.9038810918601</c:v>
                </c:pt>
                <c:pt idx="4">
                  <c:v>2649.7423136254542</c:v>
                </c:pt>
                <c:pt idx="5">
                  <c:v>2088.9566342784979</c:v>
                </c:pt>
                <c:pt idx="6">
                  <c:v>1705.8549698779204</c:v>
                </c:pt>
                <c:pt idx="7">
                  <c:v>2298.7942203143339</c:v>
                </c:pt>
                <c:pt idx="8">
                  <c:v>2186.0021757288177</c:v>
                </c:pt>
                <c:pt idx="9">
                  <c:v>1524.302008493765</c:v>
                </c:pt>
                <c:pt idx="10">
                  <c:v>1984.4821251137041</c:v>
                </c:pt>
                <c:pt idx="11">
                  <c:v>1723.1901540749493</c:v>
                </c:pt>
                <c:pt idx="12">
                  <c:v>2079.4316878177315</c:v>
                </c:pt>
                <c:pt idx="13">
                  <c:v>2005.0280215369075</c:v>
                </c:pt>
                <c:pt idx="14">
                  <c:v>1989.0923382660712</c:v>
                </c:pt>
                <c:pt idx="15">
                  <c:v>1358.7049259275998</c:v>
                </c:pt>
                <c:pt idx="16">
                  <c:v>2025.5831191839466</c:v>
                </c:pt>
                <c:pt idx="17">
                  <c:v>1975.1836173116926</c:v>
                </c:pt>
                <c:pt idx="18">
                  <c:v>1821.2145991228713</c:v>
                </c:pt>
                <c:pt idx="19">
                  <c:v>2418.7177759814049</c:v>
                </c:pt>
                <c:pt idx="20">
                  <c:v>2074.9033635518376</c:v>
                </c:pt>
                <c:pt idx="21">
                  <c:v>1798.327618066304</c:v>
                </c:pt>
                <c:pt idx="22">
                  <c:v>2056.1635430902684</c:v>
                </c:pt>
                <c:pt idx="23">
                  <c:v>1920.784391816886</c:v>
                </c:pt>
                <c:pt idx="24">
                  <c:v>2103.2176569422923</c:v>
                </c:pt>
                <c:pt idx="25">
                  <c:v>1545.0073467097732</c:v>
                </c:pt>
                <c:pt idx="26">
                  <c:v>1759.4908513577884</c:v>
                </c:pt>
                <c:pt idx="27">
                  <c:v>2314.9628907328652</c:v>
                </c:pt>
                <c:pt idx="28">
                  <c:v>1807.8066805107187</c:v>
                </c:pt>
                <c:pt idx="29">
                  <c:v>2105.4714411218292</c:v>
                </c:pt>
                <c:pt idx="30">
                  <c:v>2782.0546420007008</c:v>
                </c:pt>
                <c:pt idx="31">
                  <c:v>1881.3476150060208</c:v>
                </c:pt>
                <c:pt idx="32">
                  <c:v>1444.1684190329074</c:v>
                </c:pt>
                <c:pt idx="33">
                  <c:v>1887.5589581207155</c:v>
                </c:pt>
                <c:pt idx="34">
                  <c:v>2011.5665784265341</c:v>
                </c:pt>
                <c:pt idx="35">
                  <c:v>1735.7927404267864</c:v>
                </c:pt>
                <c:pt idx="36">
                  <c:v>2029.970554584017</c:v>
                </c:pt>
                <c:pt idx="37">
                  <c:v>2305.8487512419847</c:v>
                </c:pt>
                <c:pt idx="38">
                  <c:v>1661.3872892488023</c:v>
                </c:pt>
                <c:pt idx="39">
                  <c:v>1923.7632706067902</c:v>
                </c:pt>
                <c:pt idx="40">
                  <c:v>2053.9410387094522</c:v>
                </c:pt>
                <c:pt idx="41">
                  <c:v>1868.5203815031705</c:v>
                </c:pt>
                <c:pt idx="42">
                  <c:v>1933.9925836818802</c:v>
                </c:pt>
                <c:pt idx="43">
                  <c:v>2099.4075186948598</c:v>
                </c:pt>
                <c:pt idx="44">
                  <c:v>1928.9412662863117</c:v>
                </c:pt>
                <c:pt idx="45">
                  <c:v>2611.2372824916433</c:v>
                </c:pt>
                <c:pt idx="46">
                  <c:v>2130.0603357582249</c:v>
                </c:pt>
                <c:pt idx="47">
                  <c:v>1686.1764404375447</c:v>
                </c:pt>
                <c:pt idx="48">
                  <c:v>2222.068217776568</c:v>
                </c:pt>
                <c:pt idx="49">
                  <c:v>1726.1316884583166</c:v>
                </c:pt>
                <c:pt idx="50">
                  <c:v>1510.3452781100705</c:v>
                </c:pt>
                <c:pt idx="51">
                  <c:v>1766.2259050689322</c:v>
                </c:pt>
                <c:pt idx="52">
                  <c:v>1883.2049511951184</c:v>
                </c:pt>
                <c:pt idx="53">
                  <c:v>1471.692209165481</c:v>
                </c:pt>
                <c:pt idx="54">
                  <c:v>1711.5402761431778</c:v>
                </c:pt>
                <c:pt idx="55">
                  <c:v>2570.9138602541248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13376"/>
        <c:axId val="29415296"/>
      </c:barChart>
      <c:catAx>
        <c:axId val="29413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400000"/>
          <a:lstStyle/>
          <a:p>
            <a:pPr>
              <a:defRPr sz="800"/>
            </a:pPr>
            <a:endParaRPr lang="pt-BR"/>
          </a:p>
        </c:txPr>
        <c:crossAx val="29415296"/>
        <c:crosses val="autoZero"/>
        <c:auto val="1"/>
        <c:lblAlgn val="ctr"/>
        <c:lblOffset val="100"/>
        <c:noMultiLvlLbl val="0"/>
      </c:catAx>
      <c:valAx>
        <c:axId val="29415296"/>
        <c:scaling>
          <c:orientation val="minMax"/>
          <c:max val="3000"/>
          <c:min val="1000"/>
        </c:scaling>
        <c:delete val="0"/>
        <c:axPos val="l"/>
        <c:majorGridlines/>
        <c:numFmt formatCode="#,##0.0" sourceLinked="1"/>
        <c:majorTickMark val="out"/>
        <c:minorTickMark val="out"/>
        <c:tickLblPos val="nextTo"/>
        <c:txPr>
          <a:bodyPr rot="-2400000"/>
          <a:lstStyle/>
          <a:p>
            <a:pPr>
              <a:defRPr sz="800"/>
            </a:pPr>
            <a:endParaRPr lang="pt-BR"/>
          </a:p>
        </c:txPr>
        <c:crossAx val="29413376"/>
        <c:crosses val="autoZero"/>
        <c:crossBetween val="between"/>
        <c:majorUnit val="500"/>
        <c:minorUnit val="2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title>
      <c:tx>
        <c:rich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050">
                <a:latin typeface="Arial" panose="020B0604020202020204" pitchFamily="34" charset="0"/>
                <a:cs typeface="Arial" panose="020B0604020202020204" pitchFamily="34" charset="0"/>
              </a:rPr>
              <a:t>Média mensal de 1980 a 1989</a:t>
            </a:r>
            <a:r>
              <a:rPr lang="en-US" sz="1050" baseline="0">
                <a:latin typeface="Arial" panose="020B0604020202020204" pitchFamily="34" charset="0"/>
                <a:cs typeface="Arial" panose="020B0604020202020204" pitchFamily="34" charset="0"/>
              </a:rPr>
              <a:t>  </a:t>
            </a:r>
            <a:endParaRPr lang="en-US" sz="105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2967660538265015"/>
          <c:y val="3.35165998986968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587002855102728E-2"/>
          <c:y val="0.14000289618970044"/>
          <c:w val="0.9281180447605496"/>
          <c:h val="0.69332102452710642"/>
        </c:manualLayout>
      </c:layout>
      <c:barChart>
        <c:barDir val="col"/>
        <c:grouping val="clustered"/>
        <c:varyColors val="0"/>
        <c:ser>
          <c:idx val="0"/>
          <c:order val="0"/>
          <c:tx>
            <c:v>Média bruta</c:v>
          </c:tx>
          <c:invertIfNegative val="0"/>
          <c:cat>
            <c:strRef>
              <c:f>mensal!$C$771:$N$771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mensal!$C$767:$N$767</c:f>
              <c:numCache>
                <c:formatCode>0.0</c:formatCode>
                <c:ptCount val="12"/>
                <c:pt idx="0">
                  <c:v>260.17332144804607</c:v>
                </c:pt>
                <c:pt idx="1">
                  <c:v>235.42698616218598</c:v>
                </c:pt>
                <c:pt idx="2">
                  <c:v>202.67897667289574</c:v>
                </c:pt>
                <c:pt idx="3">
                  <c:v>124.95195540210472</c:v>
                </c:pt>
                <c:pt idx="4">
                  <c:v>116.19805255304452</c:v>
                </c:pt>
                <c:pt idx="5">
                  <c:v>101.53449876334896</c:v>
                </c:pt>
                <c:pt idx="6">
                  <c:v>110.60108237620943</c:v>
                </c:pt>
                <c:pt idx="7">
                  <c:v>99.991936992013351</c:v>
                </c:pt>
                <c:pt idx="8">
                  <c:v>160.3245594046976</c:v>
                </c:pt>
                <c:pt idx="9">
                  <c:v>177.87772799759645</c:v>
                </c:pt>
                <c:pt idx="10">
                  <c:v>165.76446203290266</c:v>
                </c:pt>
                <c:pt idx="11">
                  <c:v>184.40038690506941</c:v>
                </c:pt>
              </c:numCache>
            </c:numRef>
          </c:val>
        </c:ser>
        <c:ser>
          <c:idx val="1"/>
          <c:order val="1"/>
          <c:tx>
            <c:v>Média ponderada</c:v>
          </c:tx>
          <c:invertIfNegative val="0"/>
          <c:cat>
            <c:strRef>
              <c:f>mensal!$C$771:$N$771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mensal!$C$814:$N$814</c:f>
              <c:numCache>
                <c:formatCode>0.0</c:formatCode>
                <c:ptCount val="12"/>
                <c:pt idx="0">
                  <c:v>252.56093415218689</c:v>
                </c:pt>
                <c:pt idx="1">
                  <c:v>244.84632697077822</c:v>
                </c:pt>
                <c:pt idx="2">
                  <c:v>191.5547919582545</c:v>
                </c:pt>
                <c:pt idx="3">
                  <c:v>146.32174597171002</c:v>
                </c:pt>
                <c:pt idx="4">
                  <c:v>144.41329541671624</c:v>
                </c:pt>
                <c:pt idx="5">
                  <c:v>104.33241561586811</c:v>
                </c:pt>
                <c:pt idx="6">
                  <c:v>128.04669183601987</c:v>
                </c:pt>
                <c:pt idx="7">
                  <c:v>103.86465276230459</c:v>
                </c:pt>
                <c:pt idx="8">
                  <c:v>156.74540460967174</c:v>
                </c:pt>
                <c:pt idx="9">
                  <c:v>161.77101058392674</c:v>
                </c:pt>
                <c:pt idx="10">
                  <c:v>150.87402021234959</c:v>
                </c:pt>
                <c:pt idx="11">
                  <c:v>225.43462788079944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411072"/>
        <c:axId val="57412608"/>
      </c:barChart>
      <c:catAx>
        <c:axId val="5741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pt-BR"/>
          </a:p>
        </c:txPr>
        <c:crossAx val="57412608"/>
        <c:crosses val="autoZero"/>
        <c:auto val="1"/>
        <c:lblAlgn val="ctr"/>
        <c:lblOffset val="100"/>
        <c:noMultiLvlLbl val="0"/>
      </c:catAx>
      <c:valAx>
        <c:axId val="57412608"/>
        <c:scaling>
          <c:orientation val="minMax"/>
          <c:max val="300"/>
          <c:min val="80"/>
        </c:scaling>
        <c:delete val="0"/>
        <c:axPos val="l"/>
        <c:majorGridlines/>
        <c:numFmt formatCode="0.0" sourceLinked="1"/>
        <c:majorTickMark val="out"/>
        <c:minorTickMark val="out"/>
        <c:tickLblPos val="nextTo"/>
        <c:txPr>
          <a:bodyPr rot="-2400000"/>
          <a:lstStyle/>
          <a:p>
            <a:pPr>
              <a:defRPr sz="800"/>
            </a:pPr>
            <a:endParaRPr lang="pt-BR"/>
          </a:p>
        </c:txPr>
        <c:crossAx val="57411072"/>
        <c:crosses val="autoZero"/>
        <c:crossBetween val="between"/>
        <c:majorUnit val="50"/>
        <c:minorUnit val="20"/>
      </c:valAx>
    </c:plotArea>
    <c:legend>
      <c:legendPos val="b"/>
      <c:layout>
        <c:manualLayout>
          <c:xMode val="edge"/>
          <c:yMode val="edge"/>
          <c:x val="0.30599892299407649"/>
          <c:y val="0.93941496968051408"/>
          <c:w val="0.41263268585772495"/>
          <c:h val="6.058488741538892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0F9CC-AAEA-43D4-AAB5-772DC4CE7F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9FF58D-AB2A-4DB2-A17D-6530EAED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4034</Words>
  <Characters>21787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Yara</dc:creator>
  <cp:lastModifiedBy>Windows 7</cp:lastModifiedBy>
  <cp:revision>9</cp:revision>
  <cp:lastPrinted>2015-09-09T22:10:00Z</cp:lastPrinted>
  <dcterms:created xsi:type="dcterms:W3CDTF">2015-09-01T13:38:00Z</dcterms:created>
  <dcterms:modified xsi:type="dcterms:W3CDTF">2016-04-01T15:19:00Z</dcterms:modified>
</cp:coreProperties>
</file>